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2190E" w14:textId="77777777" w:rsidR="002667F1" w:rsidRPr="009A5A00" w:rsidRDefault="002667F1" w:rsidP="00976DCE">
      <w:pPr>
        <w:snapToGrid w:val="0"/>
        <w:spacing w:afterLines="30" w:after="108" w:line="320" w:lineRule="exact"/>
        <w:jc w:val="center"/>
        <w:rPr>
          <w:rFonts w:ascii="HGPｺﾞｼｯｸM" w:eastAsia="HGPｺﾞｼｯｸM" w:hAnsi="ＭＳ Ｐゴシック"/>
          <w:b/>
          <w:noProof/>
          <w:sz w:val="24"/>
          <w:szCs w:val="24"/>
        </w:rPr>
      </w:pPr>
      <w:r w:rsidRPr="000F53C8">
        <w:rPr>
          <w:rFonts w:ascii="HGPｺﾞｼｯｸM" w:eastAsia="HGPｺﾞｼｯｸM" w:hAnsi="ＭＳ Ｐゴシック" w:hint="eastAsia"/>
          <w:b/>
          <w:noProof/>
          <w:sz w:val="28"/>
          <w:szCs w:val="24"/>
        </w:rPr>
        <w:t>評価根拠を示す</w:t>
      </w:r>
      <w:r w:rsidRPr="0069544F">
        <w:rPr>
          <w:rFonts w:ascii="HGPｺﾞｼｯｸM" w:eastAsia="HGPｺﾞｼｯｸM" w:hAnsi="ＭＳ Ｐゴシック" w:hint="eastAsia"/>
          <w:b/>
          <w:noProof/>
          <w:sz w:val="28"/>
          <w:szCs w:val="24"/>
        </w:rPr>
        <w:t>記入用紙</w:t>
      </w:r>
    </w:p>
    <w:p w14:paraId="5F87E35C" w14:textId="77777777" w:rsidR="001B05E1" w:rsidRDefault="001B05E1" w:rsidP="002667F1">
      <w:pPr>
        <w:snapToGrid w:val="0"/>
        <w:ind w:leftChars="100" w:left="210"/>
        <w:rPr>
          <w:rFonts w:ascii="HGPｺﾞｼｯｸM" w:eastAsia="HGPｺﾞｼｯｸM" w:hAnsi="ＭＳ Ｐゴシック"/>
          <w:noProof/>
          <w:sz w:val="18"/>
        </w:rPr>
      </w:pPr>
      <w:r>
        <w:rPr>
          <w:rFonts w:ascii="HGPｺﾞｼｯｸM" w:eastAsia="HGPｺﾞｼｯｸM" w:hAnsi="ＭＳ Ｐゴシック" w:hint="eastAsia"/>
          <w:noProof/>
          <w:sz w:val="18"/>
        </w:rPr>
        <w:t>・</w:t>
      </w:r>
      <w:r w:rsidR="002667F1" w:rsidRPr="000D49A1">
        <w:rPr>
          <w:rFonts w:ascii="HGPｺﾞｼｯｸM" w:eastAsia="HGPｺﾞｼｯｸM" w:hAnsi="ＭＳ Ｐゴシック" w:hint="eastAsia"/>
          <w:noProof/>
          <w:sz w:val="18"/>
        </w:rPr>
        <w:t>「評価した理由、</w:t>
      </w:r>
      <w:r w:rsidR="0063348C">
        <w:rPr>
          <w:rFonts w:ascii="HGPｺﾞｼｯｸM" w:eastAsia="HGPｺﾞｼｯｸM" w:hAnsi="ＭＳ Ｐゴシック" w:hint="eastAsia"/>
          <w:noProof/>
          <w:sz w:val="18"/>
        </w:rPr>
        <w:t>根拠</w:t>
      </w:r>
      <w:r w:rsidR="002667F1" w:rsidRPr="000D49A1">
        <w:rPr>
          <w:rFonts w:ascii="HGPｺﾞｼｯｸM" w:eastAsia="HGPｺﾞｼｯｸM" w:hAnsi="ＭＳ Ｐゴシック" w:hint="eastAsia"/>
          <w:noProof/>
          <w:sz w:val="18"/>
        </w:rPr>
        <w:t>資料」の欄</w:t>
      </w:r>
      <w:r w:rsidR="00976DCE">
        <w:rPr>
          <w:rFonts w:ascii="HGPｺﾞｼｯｸM" w:eastAsia="HGPｺﾞｼｯｸM" w:hAnsi="ＭＳ Ｐゴシック" w:hint="eastAsia"/>
          <w:noProof/>
          <w:sz w:val="18"/>
        </w:rPr>
        <w:t>（緑色の枠内）</w:t>
      </w:r>
      <w:r w:rsidR="002667F1" w:rsidRPr="000D49A1">
        <w:rPr>
          <w:rFonts w:ascii="HGPｺﾞｼｯｸM" w:eastAsia="HGPｺﾞｼｯｸM" w:hAnsi="ＭＳ Ｐゴシック" w:hint="eastAsia"/>
          <w:noProof/>
          <w:sz w:val="18"/>
        </w:rPr>
        <w:t>に、記入またはチェックをしてください。</w:t>
      </w:r>
    </w:p>
    <w:p w14:paraId="7B2A1FE1" w14:textId="77777777" w:rsidR="002667F1" w:rsidRPr="000D49A1" w:rsidRDefault="001B05E1" w:rsidP="002667F1">
      <w:pPr>
        <w:snapToGrid w:val="0"/>
        <w:ind w:leftChars="100" w:left="210"/>
        <w:rPr>
          <w:rFonts w:ascii="HGPｺﾞｼｯｸM" w:eastAsia="HGPｺﾞｼｯｸM" w:hAnsi="ＭＳ Ｐゴシック"/>
          <w:noProof/>
          <w:sz w:val="18"/>
        </w:rPr>
      </w:pPr>
      <w:r>
        <w:rPr>
          <w:rFonts w:ascii="HGPｺﾞｼｯｸM" w:eastAsia="HGPｺﾞｼｯｸM" w:hAnsi="ＭＳ Ｐゴシック" w:hint="eastAsia"/>
          <w:noProof/>
          <w:sz w:val="18"/>
        </w:rPr>
        <w:t>・評価の考え方については</w:t>
      </w:r>
      <w:r w:rsidR="002667F1" w:rsidRPr="000D49A1">
        <w:rPr>
          <w:rFonts w:ascii="HGPｺﾞｼｯｸM" w:eastAsia="HGPｺﾞｼｯｸM" w:hAnsi="ＭＳ Ｐゴシック" w:hint="eastAsia"/>
          <w:noProof/>
          <w:sz w:val="18"/>
        </w:rPr>
        <w:t>、できるだけ具体的に内容を記述してください。</w:t>
      </w:r>
    </w:p>
    <w:p w14:paraId="1A15E451" w14:textId="77777777" w:rsidR="002667F1" w:rsidRPr="000D49A1" w:rsidRDefault="001B05E1" w:rsidP="001B05E1">
      <w:pPr>
        <w:snapToGrid w:val="0"/>
        <w:ind w:leftChars="100" w:left="300" w:hangingChars="50" w:hanging="90"/>
        <w:rPr>
          <w:rFonts w:ascii="HGPｺﾞｼｯｸM" w:eastAsia="HGPｺﾞｼｯｸM" w:hAnsi="ＭＳ Ｐゴシック"/>
          <w:noProof/>
          <w:sz w:val="18"/>
        </w:rPr>
      </w:pPr>
      <w:r>
        <w:rPr>
          <w:rFonts w:ascii="HGPｺﾞｼｯｸM" w:eastAsia="HGPｺﾞｼｯｸM" w:hAnsi="ＭＳ Ｐゴシック" w:hint="eastAsia"/>
          <w:noProof/>
          <w:sz w:val="18"/>
        </w:rPr>
        <w:t>・</w:t>
      </w:r>
      <w:r w:rsidR="0063348C">
        <w:rPr>
          <w:rFonts w:ascii="HGPｺﾞｼｯｸM" w:eastAsia="HGPｺﾞｼｯｸM" w:hAnsi="ＭＳ Ｐゴシック" w:hint="eastAsia"/>
          <w:noProof/>
          <w:sz w:val="18"/>
        </w:rPr>
        <w:t>根拠資料として添付した</w:t>
      </w:r>
      <w:r>
        <w:rPr>
          <w:rFonts w:ascii="HGPｺﾞｼｯｸM" w:eastAsia="HGPｺﾞｼｯｸM" w:hAnsi="ＭＳ Ｐゴシック" w:hint="eastAsia"/>
          <w:noProof/>
          <w:sz w:val="18"/>
        </w:rPr>
        <w:t>資料については</w:t>
      </w:r>
      <w:r>
        <w:rPr>
          <mc:AlternateContent>
            <mc:Choice Requires="w16se">
              <w:rFonts w:ascii="HGPｺﾞｼｯｸM" w:eastAsia="HGPｺﾞｼｯｸM" w:hAnsi="ＭＳ Ｐゴシック" w:hint="eastAsia"/>
            </mc:Choice>
            <mc:Fallback>
              <w:rFonts w:ascii="Segoe UI Emoji" w:eastAsia="Segoe UI Emoji" w:hAnsi="Segoe UI Emoji" w:cs="Segoe UI Emoji"/>
            </mc:Fallback>
          </mc:AlternateContent>
          <w:noProof/>
          <w:sz w:val="18"/>
        </w:rPr>
        <mc:AlternateContent>
          <mc:Choice Requires="w16se">
            <w16se:symEx w16se:font="Segoe UI Emoji" w16se:char="25A1"/>
          </mc:Choice>
          <mc:Fallback>
            <w:t>□</w:t>
          </mc:Fallback>
        </mc:AlternateContent>
      </w:r>
      <w:r>
        <w:rPr>
          <w:rFonts w:ascii="HGPｺﾞｼｯｸM" w:eastAsia="HGPｺﾞｼｯｸM" w:hAnsi="ＭＳ Ｐゴシック" w:hint="eastAsia"/>
          <w:noProof/>
          <w:sz w:val="18"/>
        </w:rPr>
        <w:t>を</w:t>
      </w:r>
      <w:r w:rsidR="0063348C">
        <w:rPr>
          <w:rFonts w:ascii="HGPｺﾞｼｯｸM" w:eastAsia="HGPｺﾞｼｯｸM" w:hAnsi="ＭＳ Ｐゴシック" w:hint="eastAsia"/>
          <w:noProof/>
          <w:sz w:val="18"/>
        </w:rPr>
        <w:t>■としてください。（</w:t>
      </w:r>
      <w:r w:rsidR="002667F1" w:rsidRPr="000D49A1">
        <w:rPr>
          <w:rFonts w:ascii="HGPｺﾞｼｯｸM" w:eastAsia="HGPｺﾞｼｯｸM" w:hAnsi="ＭＳ Ｐゴシック" w:hint="eastAsia"/>
          <w:noProof/>
          <w:sz w:val="18"/>
        </w:rPr>
        <w:t>記載されている資料の全部ではなく、根拠が確認できる部分の抜粋で構いません）</w:t>
      </w:r>
    </w:p>
    <w:p w14:paraId="54E4A85A" w14:textId="77777777" w:rsidR="000D49A1" w:rsidRPr="002667F1" w:rsidRDefault="000D49A1"/>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0B62F5" w:rsidRPr="000D49A1" w14:paraId="06CA2BBF" w14:textId="77777777" w:rsidTr="00444584">
        <w:trPr>
          <w:trHeight w:val="240"/>
        </w:trPr>
        <w:tc>
          <w:tcPr>
            <w:tcW w:w="2686" w:type="dxa"/>
            <w:tcBorders>
              <w:top w:val="single" w:sz="6" w:space="0" w:color="auto"/>
              <w:bottom w:val="single" w:sz="6" w:space="0" w:color="auto"/>
              <w:right w:val="single" w:sz="6" w:space="0" w:color="auto"/>
            </w:tcBorders>
            <w:shd w:val="clear" w:color="auto" w:fill="auto"/>
            <w:noWrap/>
            <w:vAlign w:val="center"/>
            <w:hideMark/>
          </w:tcPr>
          <w:p w14:paraId="631B75FC" w14:textId="77777777" w:rsidR="000B62F5" w:rsidRPr="000D49A1" w:rsidRDefault="000B62F5" w:rsidP="000D49A1">
            <w:pPr>
              <w:widowControl/>
              <w:snapToGrid w:val="0"/>
              <w:spacing w:line="240" w:lineRule="exact"/>
              <w:rPr>
                <w:rFonts w:ascii="HGPｺﾞｼｯｸM" w:eastAsia="HGPｺﾞｼｯｸM" w:hAnsi="ＭＳ ゴシック" w:cs="ＭＳ Ｐゴシック"/>
                <w:b/>
                <w:color w:val="000000"/>
                <w:w w:val="90"/>
                <w:kern w:val="0"/>
                <w:sz w:val="15"/>
                <w:szCs w:val="15"/>
              </w:rPr>
            </w:pPr>
            <w:r w:rsidRPr="000D49A1">
              <w:rPr>
                <w:rFonts w:ascii="HGPｺﾞｼｯｸM" w:eastAsia="HGPｺﾞｼｯｸM" w:hAnsi="ＭＳ ゴシック" w:cs="ＭＳ Ｐゴシック" w:hint="eastAsia"/>
                <w:b/>
                <w:color w:val="000000"/>
                <w:kern w:val="0"/>
                <w:sz w:val="15"/>
                <w:szCs w:val="15"/>
              </w:rPr>
              <w:t>評価項目</w:t>
            </w:r>
          </w:p>
        </w:tc>
        <w:tc>
          <w:tcPr>
            <w:tcW w:w="6378" w:type="dxa"/>
            <w:tcBorders>
              <w:left w:val="single" w:sz="6" w:space="0" w:color="auto"/>
              <w:bottom w:val="single" w:sz="6" w:space="0" w:color="auto"/>
            </w:tcBorders>
            <w:shd w:val="clear" w:color="auto" w:fill="auto"/>
            <w:noWrap/>
            <w:vAlign w:val="center"/>
            <w:hideMark/>
          </w:tcPr>
          <w:p w14:paraId="2F8A36F7" w14:textId="77777777" w:rsidR="000B62F5" w:rsidRPr="000D49A1" w:rsidRDefault="000B62F5" w:rsidP="000D49A1">
            <w:pPr>
              <w:widowControl/>
              <w:snapToGrid w:val="0"/>
              <w:spacing w:line="240" w:lineRule="exact"/>
              <w:jc w:val="center"/>
              <w:rPr>
                <w:rFonts w:ascii="HGPｺﾞｼｯｸM" w:eastAsia="HGPｺﾞｼｯｸM" w:hAnsi="ＭＳ ゴシック" w:cs="ＭＳ Ｐゴシック"/>
                <w:b/>
                <w:color w:val="000000"/>
                <w:kern w:val="0"/>
                <w:sz w:val="15"/>
                <w:szCs w:val="15"/>
              </w:rPr>
            </w:pPr>
            <w:r w:rsidRPr="000D49A1">
              <w:rPr>
                <w:rFonts w:ascii="HGPｺﾞｼｯｸM" w:eastAsia="HGPｺﾞｼｯｸM" w:hAnsi="ＭＳ ゴシック" w:cs="ＭＳ Ｐゴシック" w:hint="eastAsia"/>
                <w:b/>
                <w:color w:val="000000"/>
                <w:kern w:val="0"/>
                <w:sz w:val="15"/>
                <w:szCs w:val="15"/>
              </w:rPr>
              <w:t>評価した理由、</w:t>
            </w:r>
            <w:r w:rsidR="0063348C">
              <w:rPr>
                <w:rFonts w:ascii="HGPｺﾞｼｯｸM" w:eastAsia="HGPｺﾞｼｯｸM" w:hAnsi="ＭＳ ゴシック" w:cs="ＭＳ Ｐゴシック" w:hint="eastAsia"/>
                <w:b/>
                <w:color w:val="000000"/>
                <w:kern w:val="0"/>
                <w:sz w:val="15"/>
                <w:szCs w:val="15"/>
              </w:rPr>
              <w:t>根拠</w:t>
            </w:r>
            <w:r w:rsidRPr="000D49A1">
              <w:rPr>
                <w:rFonts w:ascii="HGPｺﾞｼｯｸM" w:eastAsia="HGPｺﾞｼｯｸM" w:hAnsi="ＭＳ ゴシック" w:cs="ＭＳ Ｐゴシック" w:hint="eastAsia"/>
                <w:b/>
                <w:color w:val="000000"/>
                <w:kern w:val="0"/>
                <w:sz w:val="15"/>
                <w:szCs w:val="15"/>
              </w:rPr>
              <w:t>資料名</w:t>
            </w:r>
          </w:p>
        </w:tc>
        <w:tc>
          <w:tcPr>
            <w:tcW w:w="785" w:type="dxa"/>
            <w:tcBorders>
              <w:left w:val="single" w:sz="6" w:space="0" w:color="auto"/>
              <w:bottom w:val="single" w:sz="6" w:space="0" w:color="auto"/>
            </w:tcBorders>
          </w:tcPr>
          <w:p w14:paraId="646B6337" w14:textId="77777777" w:rsidR="000B62F5" w:rsidRPr="000D49A1" w:rsidRDefault="0063348C" w:rsidP="000D49A1">
            <w:pPr>
              <w:widowControl/>
              <w:snapToGrid w:val="0"/>
              <w:spacing w:line="240" w:lineRule="exact"/>
              <w:jc w:val="center"/>
              <w:rPr>
                <w:rFonts w:ascii="HGPｺﾞｼｯｸM" w:eastAsia="HGPｺﾞｼｯｸM" w:hAnsi="ＭＳ ゴシック" w:cs="ＭＳ Ｐゴシック"/>
                <w:b/>
                <w:color w:val="000000"/>
                <w:kern w:val="0"/>
                <w:sz w:val="15"/>
                <w:szCs w:val="15"/>
              </w:rPr>
            </w:pPr>
            <w:r>
              <w:rPr>
                <w:rFonts w:ascii="HGPｺﾞｼｯｸM" w:eastAsia="HGPｺﾞｼｯｸM" w:hAnsi="ＭＳ ゴシック" w:cs="ＭＳ Ｐゴシック" w:hint="eastAsia"/>
                <w:b/>
                <w:color w:val="000000"/>
                <w:kern w:val="0"/>
                <w:sz w:val="15"/>
                <w:szCs w:val="15"/>
              </w:rPr>
              <w:t>根拠</w:t>
            </w:r>
            <w:r w:rsidR="000B62F5" w:rsidRPr="000D49A1">
              <w:rPr>
                <w:rFonts w:ascii="HGPｺﾞｼｯｸM" w:eastAsia="HGPｺﾞｼｯｸM" w:hAnsi="ＭＳ ゴシック" w:cs="ＭＳ Ｐゴシック" w:hint="eastAsia"/>
                <w:b/>
                <w:color w:val="000000"/>
                <w:kern w:val="0"/>
                <w:sz w:val="15"/>
                <w:szCs w:val="15"/>
              </w:rPr>
              <w:t>資料No</w:t>
            </w:r>
          </w:p>
        </w:tc>
      </w:tr>
      <w:tr w:rsidR="00375143" w:rsidRPr="00375143" w14:paraId="00B3C476" w14:textId="77777777" w:rsidTr="00444584">
        <w:trPr>
          <w:trHeight w:val="300"/>
        </w:trPr>
        <w:tc>
          <w:tcPr>
            <w:tcW w:w="2686" w:type="dxa"/>
            <w:tcBorders>
              <w:top w:val="single" w:sz="6" w:space="0" w:color="auto"/>
              <w:bottom w:val="single" w:sz="6" w:space="0" w:color="auto"/>
              <w:right w:val="single" w:sz="6" w:space="0" w:color="auto"/>
            </w:tcBorders>
            <w:shd w:val="clear" w:color="auto" w:fill="7F7F7F" w:themeFill="text1" w:themeFillTint="80"/>
            <w:noWrap/>
            <w:vAlign w:val="center"/>
            <w:hideMark/>
          </w:tcPr>
          <w:p w14:paraId="14FCEE0B" w14:textId="77777777" w:rsidR="000B62F5" w:rsidRPr="00375143" w:rsidRDefault="000B62F5" w:rsidP="000D49A1">
            <w:pPr>
              <w:widowControl/>
              <w:snapToGrid w:val="0"/>
              <w:spacing w:line="240" w:lineRule="exact"/>
              <w:rPr>
                <w:rFonts w:ascii="HGPｺﾞｼｯｸM" w:eastAsia="HGPｺﾞｼｯｸM" w:hAnsi="ＭＳ ゴシック" w:cs="ＭＳ Ｐゴシック"/>
                <w:b/>
                <w:color w:val="FFFFFF" w:themeColor="background1"/>
                <w:w w:val="90"/>
                <w:kern w:val="0"/>
                <w:sz w:val="18"/>
                <w:szCs w:val="14"/>
              </w:rPr>
            </w:pPr>
            <w:r w:rsidRPr="00375143">
              <w:rPr>
                <w:rFonts w:ascii="HGPｺﾞｼｯｸM" w:eastAsia="HGPｺﾞｼｯｸM" w:hAnsi="ＭＳ ゴシック" w:cs="ＭＳ Ｐゴシック" w:hint="eastAsia"/>
                <w:b/>
                <w:color w:val="FFFFFF" w:themeColor="background1"/>
                <w:w w:val="90"/>
                <w:kern w:val="0"/>
                <w:sz w:val="18"/>
                <w:szCs w:val="14"/>
              </w:rPr>
              <w:t>Qw1健康性・快適性</w:t>
            </w:r>
          </w:p>
        </w:tc>
        <w:tc>
          <w:tcPr>
            <w:tcW w:w="6378" w:type="dxa"/>
            <w:tcBorders>
              <w:top w:val="single" w:sz="6" w:space="0" w:color="auto"/>
              <w:left w:val="single" w:sz="6" w:space="0" w:color="auto"/>
              <w:bottom w:val="single" w:sz="6" w:space="0" w:color="auto"/>
            </w:tcBorders>
            <w:shd w:val="clear" w:color="auto" w:fill="7F7F7F" w:themeFill="text1" w:themeFillTint="80"/>
            <w:noWrap/>
            <w:vAlign w:val="center"/>
            <w:hideMark/>
          </w:tcPr>
          <w:p w14:paraId="4644E38D" w14:textId="3EA95AF2" w:rsidR="000B62F5" w:rsidRPr="00375143" w:rsidRDefault="000B62F5" w:rsidP="000D49A1">
            <w:pPr>
              <w:widowControl/>
              <w:snapToGrid w:val="0"/>
              <w:spacing w:line="240" w:lineRule="exact"/>
              <w:jc w:val="left"/>
              <w:rPr>
                <w:rFonts w:ascii="HGPｺﾞｼｯｸM" w:eastAsia="HGPｺﾞｼｯｸM" w:hAnsi="ＭＳ ゴシック" w:cs="ＭＳ Ｐゴシック"/>
                <w:color w:val="FFFFFF" w:themeColor="background1"/>
                <w:kern w:val="0"/>
                <w:sz w:val="14"/>
                <w:szCs w:val="14"/>
              </w:rPr>
            </w:pPr>
          </w:p>
        </w:tc>
        <w:tc>
          <w:tcPr>
            <w:tcW w:w="785" w:type="dxa"/>
            <w:tcBorders>
              <w:top w:val="single" w:sz="6" w:space="0" w:color="auto"/>
              <w:left w:val="single" w:sz="6" w:space="0" w:color="auto"/>
              <w:bottom w:val="single" w:sz="6" w:space="0" w:color="auto"/>
            </w:tcBorders>
            <w:shd w:val="clear" w:color="auto" w:fill="7F7F7F" w:themeFill="text1" w:themeFillTint="80"/>
          </w:tcPr>
          <w:p w14:paraId="7BB8EEF2" w14:textId="77777777" w:rsidR="000B62F5" w:rsidRPr="00375143" w:rsidRDefault="000B62F5" w:rsidP="000D49A1">
            <w:pPr>
              <w:widowControl/>
              <w:snapToGrid w:val="0"/>
              <w:spacing w:line="240" w:lineRule="exact"/>
              <w:jc w:val="left"/>
              <w:rPr>
                <w:rFonts w:ascii="HGPｺﾞｼｯｸM" w:eastAsia="HGPｺﾞｼｯｸM" w:hAnsi="ＭＳ ゴシック" w:cs="ＭＳ Ｐゴシック"/>
                <w:color w:val="FFFFFF" w:themeColor="background1"/>
                <w:kern w:val="0"/>
                <w:sz w:val="14"/>
                <w:szCs w:val="14"/>
              </w:rPr>
            </w:pPr>
          </w:p>
        </w:tc>
      </w:tr>
      <w:tr w:rsidR="000B62F5" w:rsidRPr="000D49A1" w14:paraId="3D6AF893"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0B8490CD" w14:textId="77777777" w:rsidR="000B62F5" w:rsidRPr="000D49A1" w:rsidRDefault="000B62F5" w:rsidP="000D49A1">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1空間・内装</w:t>
            </w:r>
          </w:p>
        </w:tc>
        <w:tc>
          <w:tcPr>
            <w:tcW w:w="6378" w:type="dxa"/>
            <w:tcBorders>
              <w:top w:val="single" w:sz="6" w:space="0" w:color="auto"/>
              <w:left w:val="single" w:sz="6" w:space="0" w:color="auto"/>
            </w:tcBorders>
            <w:shd w:val="clear" w:color="auto" w:fill="auto"/>
            <w:noWrap/>
            <w:vAlign w:val="center"/>
          </w:tcPr>
          <w:p w14:paraId="77B3C935" w14:textId="77777777" w:rsidR="000B62F5" w:rsidRPr="000D49A1"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473AFF8F" w14:textId="77777777" w:rsidR="000B62F5" w:rsidRPr="000D49A1"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4715DC84" w14:textId="77777777" w:rsidTr="00BE13E9">
        <w:trPr>
          <w:trHeight w:val="1248"/>
        </w:trPr>
        <w:tc>
          <w:tcPr>
            <w:tcW w:w="2686" w:type="dxa"/>
            <w:tcBorders>
              <w:top w:val="dotted" w:sz="4" w:space="0" w:color="auto"/>
              <w:bottom w:val="dotted" w:sz="4" w:space="0" w:color="auto"/>
              <w:right w:val="single" w:sz="6" w:space="0" w:color="auto"/>
            </w:tcBorders>
            <w:shd w:val="clear" w:color="auto" w:fill="auto"/>
            <w:noWrap/>
            <w:vAlign w:val="center"/>
            <w:hideMark/>
          </w:tcPr>
          <w:p w14:paraId="1E371B94"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1.1.1空間の形状・自由さ</w:t>
            </w:r>
          </w:p>
        </w:tc>
        <w:tc>
          <w:tcPr>
            <w:tcW w:w="6378" w:type="dxa"/>
            <w:tcBorders>
              <w:left w:val="single" w:sz="6" w:space="0" w:color="auto"/>
            </w:tcBorders>
            <w:shd w:val="clear" w:color="auto" w:fill="auto"/>
            <w:noWrap/>
            <w:vAlign w:val="center"/>
          </w:tcPr>
          <w:p w14:paraId="45B6BB17"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0E342E9C"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・柱・耐力壁及びコア等の配置</w:t>
            </w:r>
          </w:p>
          <w:p w14:paraId="02ECD491" w14:textId="7E6CB9D0"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・室形状、間仕切りの設置自由度</w:t>
            </w:r>
          </w:p>
          <w:p w14:paraId="1650BF20"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32C0E46D" w14:textId="77777777" w:rsidR="005423E4" w:rsidRP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52A37380"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6392D183"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□平面図（柱・耐力壁及びコア等の配置がわかる平面図）</w:t>
            </w:r>
          </w:p>
          <w:p w14:paraId="127C8188"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□平面図（室形状が分かる平面図）</w:t>
            </w:r>
          </w:p>
          <w:p w14:paraId="4D820A4F" w14:textId="77777777" w:rsidR="005423E4" w:rsidRPr="00F315E9"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□40㎡程度の空間に分割可能である説明資料、ゾーニング図（レベル４以上）</w:t>
            </w:r>
          </w:p>
          <w:p w14:paraId="769D3199"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040D056D" w14:textId="4D9F62C6" w:rsidR="00B3707B" w:rsidRPr="000D49A1" w:rsidRDefault="00B3707B" w:rsidP="007A7B03">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295C792"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00CFCA19" w14:textId="77777777" w:rsidTr="00BE13E9">
        <w:trPr>
          <w:trHeight w:val="227"/>
        </w:trPr>
        <w:tc>
          <w:tcPr>
            <w:tcW w:w="2686" w:type="dxa"/>
            <w:tcBorders>
              <w:top w:val="dotted" w:sz="4" w:space="0" w:color="auto"/>
              <w:bottom w:val="dotted" w:sz="4" w:space="0" w:color="auto"/>
              <w:right w:val="single" w:sz="6" w:space="0" w:color="auto"/>
            </w:tcBorders>
            <w:shd w:val="clear" w:color="auto" w:fill="auto"/>
            <w:noWrap/>
            <w:vAlign w:val="center"/>
            <w:hideMark/>
          </w:tcPr>
          <w:p w14:paraId="2CB9A1CD"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1.1.2荷重のゆとり</w:t>
            </w:r>
          </w:p>
        </w:tc>
        <w:tc>
          <w:tcPr>
            <w:tcW w:w="6378" w:type="dxa"/>
            <w:tcBorders>
              <w:left w:val="single" w:sz="6" w:space="0" w:color="auto"/>
            </w:tcBorders>
            <w:shd w:val="clear" w:color="auto" w:fill="auto"/>
            <w:noWrap/>
            <w:vAlign w:val="center"/>
            <w:hideMark/>
          </w:tcPr>
          <w:p w14:paraId="2968318B"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評価の考え方：</w:t>
            </w:r>
          </w:p>
          <w:p w14:paraId="1D415CC4"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・許容積載荷重：　　　　　　　　　　　　N/㎡</w:t>
            </w:r>
          </w:p>
          <w:p w14:paraId="6F9098AD" w14:textId="7E41AC64"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・ヘビーデューティーゾーンによるレベルアップ: 有 / 無</w:t>
            </w:r>
          </w:p>
          <w:p w14:paraId="0C067954"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6F694150" w14:textId="77777777" w:rsidR="005423E4" w:rsidRP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193E1E02"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根拠資料：</w:t>
            </w:r>
          </w:p>
          <w:p w14:paraId="7F12019F" w14:textId="77777777" w:rsidR="005423E4" w:rsidRPr="000D49A1"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0D49A1">
              <w:rPr>
                <w:rFonts w:ascii="HGPｺﾞｼｯｸM" w:eastAsia="HGPｺﾞｼｯｸM" w:hAnsi="ＭＳ ゴシック" w:cs="ＭＳ Ｐゴシック" w:hint="eastAsia"/>
                <w:kern w:val="0"/>
                <w:sz w:val="14"/>
                <w:szCs w:val="14"/>
              </w:rPr>
              <w:t>構造特記仕様書（設計荷重記載）</w:t>
            </w:r>
          </w:p>
          <w:p w14:paraId="70D53B3A"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0D49A1">
              <w:rPr>
                <w:rFonts w:ascii="HGPｺﾞｼｯｸM" w:eastAsia="HGPｺﾞｼｯｸM" w:hAnsi="ＭＳ ゴシック" w:cs="ＭＳ Ｐゴシック" w:hint="eastAsia"/>
                <w:kern w:val="0"/>
                <w:sz w:val="14"/>
                <w:szCs w:val="14"/>
              </w:rPr>
              <w:t>構造計算書</w:t>
            </w:r>
          </w:p>
          <w:p w14:paraId="3F4E13AF"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□ヘビーデューティーゾーンの位置と荷重がわかる平面図等</w:t>
            </w:r>
          </w:p>
          <w:p w14:paraId="315604E8" w14:textId="77777777" w:rsidR="005423E4" w:rsidRPr="000D49A1"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w:t>
            </w:r>
            <w:r w:rsidRPr="000D49A1">
              <w:rPr>
                <w:rFonts w:ascii="HGPｺﾞｼｯｸM" w:eastAsia="HGPｺﾞｼｯｸM" w:hAnsi="ＭＳ ゴシック" w:cs="ＭＳ Ｐゴシック" w:hint="eastAsia"/>
                <w:kern w:val="0"/>
                <w:sz w:val="14"/>
                <w:szCs w:val="14"/>
              </w:rPr>
              <w:t>将来の用途変更を考慮して荷重のゆとりが確認できる資料</w:t>
            </w:r>
            <w:r>
              <w:rPr>
                <w:rFonts w:ascii="HGPｺﾞｼｯｸM" w:eastAsia="HGPｺﾞｼｯｸM" w:hAnsi="ＭＳ ゴシック" w:cs="ＭＳ Ｐゴシック" w:hint="eastAsia"/>
                <w:kern w:val="0"/>
                <w:sz w:val="14"/>
                <w:szCs w:val="14"/>
              </w:rPr>
              <w:t>：</w:t>
            </w:r>
          </w:p>
          <w:p w14:paraId="5483929E" w14:textId="0784BB76"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0A186188" w14:textId="77777777" w:rsidR="00B3707B" w:rsidRDefault="00B3707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6CE47696" w14:textId="7482AF14" w:rsidR="005423E4" w:rsidRPr="000D49A1"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D57EA9A"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25D1D31B"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E88E4BE"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1.1.3設備機器の区画別運用の可変性</w:t>
            </w:r>
          </w:p>
        </w:tc>
        <w:tc>
          <w:tcPr>
            <w:tcW w:w="6378" w:type="dxa"/>
            <w:tcBorders>
              <w:left w:val="single" w:sz="6" w:space="0" w:color="auto"/>
            </w:tcBorders>
            <w:shd w:val="clear" w:color="auto" w:fill="auto"/>
            <w:noWrap/>
            <w:vAlign w:val="center"/>
            <w:hideMark/>
          </w:tcPr>
          <w:p w14:paraId="64A87129"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2D0A1361"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・空調、照明区画の細かさ：　　　　　　　㎡</w:t>
            </w:r>
          </w:p>
          <w:p w14:paraId="76962FC6" w14:textId="33FB83F0"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・冷房・暖房の選択自由度:　 有 / 無</w:t>
            </w:r>
          </w:p>
          <w:p w14:paraId="760C7CB7"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58196C65" w14:textId="77777777" w:rsidR="005423E4" w:rsidRP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7AB3C054"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5CE64B07" w14:textId="77777777" w:rsidR="005423E4" w:rsidRPr="000D49A1"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空調ゾーニング図</w:t>
            </w:r>
            <w:r w:rsidRPr="000D49A1">
              <w:rPr>
                <w:rFonts w:ascii="HGPｺﾞｼｯｸM" w:eastAsia="HGPｺﾞｼｯｸM" w:hAnsi="ＭＳ ゴシック" w:cs="ＭＳ Ｐゴシック"/>
                <w:kern w:val="0"/>
                <w:sz w:val="14"/>
                <w:szCs w:val="14"/>
              </w:rPr>
              <w:t xml:space="preserve"> </w:t>
            </w:r>
          </w:p>
          <w:p w14:paraId="09D936C5"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照明ゾーニング図</w:t>
            </w:r>
          </w:p>
          <w:p w14:paraId="6D16D444"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□空調系統図</w:t>
            </w:r>
          </w:p>
          <w:p w14:paraId="1B8911F5" w14:textId="646252B4"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2B0BBB5A" w14:textId="77777777" w:rsidR="00B3707B" w:rsidRDefault="00B3707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7CBA616A" w14:textId="2946C890" w:rsidR="005423E4" w:rsidRPr="000D49A1"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5382435"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2A6A4003"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D9C8214"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1.2知的生産性を高めるワークプレイス</w:t>
            </w:r>
          </w:p>
        </w:tc>
        <w:tc>
          <w:tcPr>
            <w:tcW w:w="6378" w:type="dxa"/>
            <w:tcBorders>
              <w:left w:val="single" w:sz="6" w:space="0" w:color="auto"/>
            </w:tcBorders>
            <w:shd w:val="clear" w:color="auto" w:fill="auto"/>
            <w:noWrap/>
            <w:vAlign w:val="center"/>
            <w:hideMark/>
          </w:tcPr>
          <w:p w14:paraId="104D13F8"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7803CDB5"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・知的生産性を高める観点を考慮した計画:　 有 / 無</w:t>
            </w:r>
          </w:p>
          <w:p w14:paraId="44F796EF"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・働き方に即したレイアウト・内装計画：　 有 / 無</w:t>
            </w:r>
          </w:p>
          <w:p w14:paraId="6966242A" w14:textId="77777777" w:rsidR="005423E4" w:rsidRP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・ワーカーの意見をフィードバックする計画・体制：　 有 / 無</w:t>
            </w:r>
          </w:p>
          <w:p w14:paraId="0E642AEA"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33CF0D87" w14:textId="77777777" w:rsidR="005423E4" w:rsidRP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0E865B31"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53652AE9"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□知的生産性を高める観点を考慮した計画内容（コンセプト等）</w:t>
            </w:r>
          </w:p>
          <w:p w14:paraId="6B2C0AC1"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□働き方に即したレイアウト、内装計画の内容（平面図等）</w:t>
            </w:r>
          </w:p>
          <w:p w14:paraId="13A56D5A"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□改善検討計画・体制（運用時は実施状況）に関する資料</w:t>
            </w:r>
          </w:p>
          <w:p w14:paraId="505CD8BE" w14:textId="7C1F3E1D"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559ED73E" w14:textId="77777777" w:rsidR="00B3707B" w:rsidRDefault="00B3707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692C9707" w14:textId="569C9715" w:rsidR="005423E4" w:rsidRPr="000D49A1"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EAAD2EA"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378A1CD7"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926873C"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lastRenderedPageBreak/>
              <w:t>1.3内装計画</w:t>
            </w:r>
          </w:p>
        </w:tc>
        <w:tc>
          <w:tcPr>
            <w:tcW w:w="6378" w:type="dxa"/>
            <w:tcBorders>
              <w:left w:val="single" w:sz="6" w:space="0" w:color="auto"/>
            </w:tcBorders>
            <w:shd w:val="clear" w:color="auto" w:fill="auto"/>
            <w:noWrap/>
            <w:vAlign w:val="center"/>
          </w:tcPr>
          <w:p w14:paraId="661EE1F6" w14:textId="513E401C"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9CF7A0D"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214A95FD"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8812EF5"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1.3.1専有部の内装計画</w:t>
            </w:r>
          </w:p>
        </w:tc>
        <w:tc>
          <w:tcPr>
            <w:tcW w:w="6378" w:type="dxa"/>
            <w:tcBorders>
              <w:left w:val="single" w:sz="6" w:space="0" w:color="auto"/>
            </w:tcBorders>
            <w:shd w:val="clear" w:color="auto" w:fill="auto"/>
            <w:noWrap/>
            <w:vAlign w:val="center"/>
          </w:tcPr>
          <w:p w14:paraId="569131BB"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1B2DB159" w14:textId="2059B638"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・取組みの数:　 　項目</w:t>
            </w:r>
          </w:p>
          <w:p w14:paraId="7EB74ED6"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2CB03393" w14:textId="77777777" w:rsidR="005423E4" w:rsidRP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42F951B6"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71C09DAA"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No.1：フロア計画の内装計画への反映が説明できる資料</w:t>
            </w:r>
          </w:p>
          <w:p w14:paraId="056D67D7"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No.2：フロアに求められる機能を反映した内装計画の内容を説明できる資料</w:t>
            </w:r>
          </w:p>
          <w:p w14:paraId="513557EE"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No.3：照明計画と内装計画の一体的な計画内容が説明できる資料</w:t>
            </w:r>
          </w:p>
          <w:p w14:paraId="067B217A"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No.4：インテリアパース</w:t>
            </w:r>
          </w:p>
          <w:p w14:paraId="704FB1D1"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　　　　　　　　　　　　　　　　　　　　　　　　　　　　　　　　　　）</w:t>
            </w:r>
          </w:p>
          <w:p w14:paraId="0B5BFD79" w14:textId="1FADF9AA" w:rsidR="005423E4" w:rsidRPr="000D49A1"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317C0C1"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617E040A"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568D7A3"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1.3.2共用部の内装計画</w:t>
            </w:r>
          </w:p>
        </w:tc>
        <w:tc>
          <w:tcPr>
            <w:tcW w:w="6378" w:type="dxa"/>
            <w:tcBorders>
              <w:left w:val="single" w:sz="6" w:space="0" w:color="auto"/>
            </w:tcBorders>
            <w:shd w:val="clear" w:color="auto" w:fill="auto"/>
            <w:noWrap/>
            <w:vAlign w:val="center"/>
            <w:hideMark/>
          </w:tcPr>
          <w:p w14:paraId="6F2515FB"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7CC93D42"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 xml:space="preserve">・共用部における内装材の統一感:　 有 / 無　 　</w:t>
            </w:r>
          </w:p>
          <w:p w14:paraId="4F400F93"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・共用部における内装材のデザイン性:　 標準的 / 高い</w:t>
            </w:r>
          </w:p>
          <w:p w14:paraId="67A26B51" w14:textId="77777777" w:rsidR="005423E4" w:rsidRPr="000D49A1"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・空間用途に応じた内装計画:　 有 / 無</w:t>
            </w:r>
          </w:p>
          <w:p w14:paraId="59587009"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0E415FF3"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CFBF85D" w14:textId="30CEF2B2"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4973DDE1" w14:textId="75CE0ACB"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内装材の統一感、デザイン性等を説明する資料（内装計画図、建具リスト等）</w:t>
            </w:r>
          </w:p>
          <w:p w14:paraId="7D13CF42" w14:textId="7C81009C"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空間用途に応じた内装計画内容がわかる資料</w:t>
            </w:r>
          </w:p>
          <w:p w14:paraId="1F1B4365" w14:textId="7C014C0A"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6F0D15DF" w14:textId="3C658E92" w:rsidR="005423E4" w:rsidRPr="007A7B03"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40CFE20"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32525CE2"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A6DDB7C"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1.4作業環境</w:t>
            </w:r>
          </w:p>
        </w:tc>
        <w:tc>
          <w:tcPr>
            <w:tcW w:w="6378" w:type="dxa"/>
            <w:tcBorders>
              <w:left w:val="single" w:sz="6" w:space="0" w:color="auto"/>
            </w:tcBorders>
            <w:shd w:val="clear" w:color="auto" w:fill="auto"/>
            <w:noWrap/>
            <w:vAlign w:val="center"/>
          </w:tcPr>
          <w:p w14:paraId="2389F472" w14:textId="0223630A"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7E738F6E"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2A2810A4"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CC20F90"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1.4.1オフィス什器の機能性・選択性</w:t>
            </w:r>
          </w:p>
        </w:tc>
        <w:tc>
          <w:tcPr>
            <w:tcW w:w="6378" w:type="dxa"/>
            <w:tcBorders>
              <w:left w:val="single" w:sz="6" w:space="0" w:color="auto"/>
            </w:tcBorders>
            <w:shd w:val="clear" w:color="auto" w:fill="auto"/>
            <w:noWrap/>
            <w:vAlign w:val="center"/>
            <w:hideMark/>
          </w:tcPr>
          <w:p w14:paraId="095CC6E9"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47478BE6"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 xml:space="preserve">・作業環境に配慮したオフィス什器:　 有 / 無　 　</w:t>
            </w:r>
          </w:p>
          <w:p w14:paraId="1ECEBED3"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・オフィス什器の選択性:　 有 / 無</w:t>
            </w:r>
            <w:bookmarkStart w:id="0" w:name="_GoBack"/>
            <w:bookmarkEnd w:id="0"/>
          </w:p>
          <w:p w14:paraId="7C7B72B9" w14:textId="77777777" w:rsidR="005423E4" w:rsidRPr="009A6DB2"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・多様なワークスタイルに対応した什器の選択性:　 有 / 無</w:t>
            </w:r>
          </w:p>
          <w:p w14:paraId="7D0A931D"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2ACAF94F"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6ED2DC0" w14:textId="19BAB553"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7400F30B"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作業環境に配慮した什器（調整機能を有した什器）の導入計画、配置計画など</w:t>
            </w:r>
          </w:p>
          <w:p w14:paraId="6378D418"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作業内容に即した什器計画を説明する資料</w:t>
            </w:r>
          </w:p>
          <w:p w14:paraId="2D6D9A86" w14:textId="77777777" w:rsidR="005423E4" w:rsidRPr="009A6DB2"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多様なワークスタイルの想定とそれに対応した什器の導入・設置計画を説明する資料</w:t>
            </w:r>
          </w:p>
          <w:p w14:paraId="4FC5FC3B" w14:textId="50E7A3F6"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その他（　　　　　　　　　　　　　　　　　　　　　　　　　　　　　　　　　　）</w:t>
            </w:r>
          </w:p>
          <w:p w14:paraId="6189ED75" w14:textId="77777777" w:rsidR="007A7B03"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B04C916" w14:textId="53FDEEFB"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1A320A4"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1F7F57E1"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E132DFB" w14:textId="56C34ADD"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1.4.2</w:t>
            </w:r>
            <w:r>
              <w:rPr>
                <w:rFonts w:ascii="HGPｺﾞｼｯｸM" w:eastAsia="HGPｺﾞｼｯｸM" w:hAnsi="ＭＳ ゴシック" w:cs="ＭＳ Ｐゴシック"/>
                <w:w w:val="90"/>
                <w:kern w:val="0"/>
                <w:sz w:val="14"/>
                <w:szCs w:val="14"/>
              </w:rPr>
              <w:t xml:space="preserve"> </w:t>
            </w:r>
            <w:r w:rsidRPr="000D49A1">
              <w:rPr>
                <w:rFonts w:ascii="HGPｺﾞｼｯｸM" w:eastAsia="HGPｺﾞｼｯｸM" w:hAnsi="ＭＳ ゴシック" w:cs="ＭＳ Ｐゴシック" w:hint="eastAsia"/>
                <w:w w:val="90"/>
                <w:kern w:val="0"/>
                <w:sz w:val="14"/>
                <w:szCs w:val="14"/>
              </w:rPr>
              <w:t>ＯＡ機器等の充実度</w:t>
            </w:r>
          </w:p>
        </w:tc>
        <w:tc>
          <w:tcPr>
            <w:tcW w:w="6378" w:type="dxa"/>
            <w:tcBorders>
              <w:left w:val="single" w:sz="6" w:space="0" w:color="auto"/>
            </w:tcBorders>
            <w:shd w:val="clear" w:color="auto" w:fill="auto"/>
            <w:noWrap/>
            <w:vAlign w:val="center"/>
            <w:hideMark/>
          </w:tcPr>
          <w:p w14:paraId="58E3A5B8"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30597390"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・取組みの数:　 　項目</w:t>
            </w:r>
          </w:p>
          <w:p w14:paraId="47CB2277"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39BAF2B5"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2B32E7B" w14:textId="56F6161B"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5F0B1659"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No.1：対象フロア内で</w:t>
            </w:r>
            <w:proofErr w:type="spellStart"/>
            <w:r>
              <w:rPr>
                <w:rFonts w:ascii="HGPｺﾞｼｯｸM" w:eastAsia="HGPｺﾞｼｯｸM" w:hAnsi="ＭＳ ゴシック" w:cs="ＭＳ Ｐゴシック" w:hint="eastAsia"/>
                <w:kern w:val="0"/>
                <w:sz w:val="14"/>
                <w:szCs w:val="14"/>
              </w:rPr>
              <w:t>W</w:t>
            </w:r>
            <w:r>
              <w:rPr>
                <w:rFonts w:ascii="HGPｺﾞｼｯｸM" w:eastAsia="HGPｺﾞｼｯｸM" w:hAnsi="ＭＳ ゴシック" w:cs="ＭＳ Ｐゴシック"/>
                <w:kern w:val="0"/>
                <w:sz w:val="14"/>
                <w:szCs w:val="14"/>
              </w:rPr>
              <w:t>ifi</w:t>
            </w:r>
            <w:proofErr w:type="spellEnd"/>
            <w:r>
              <w:rPr>
                <w:rFonts w:ascii="HGPｺﾞｼｯｸM" w:eastAsia="HGPｺﾞｼｯｸM" w:hAnsi="ＭＳ ゴシック" w:cs="ＭＳ Ｐゴシック" w:hint="eastAsia"/>
                <w:kern w:val="0"/>
                <w:sz w:val="14"/>
                <w:szCs w:val="14"/>
              </w:rPr>
              <w:t>環境が整っていることを説明する資料</w:t>
            </w:r>
            <w:r>
              <w:rPr>
                <w:rFonts w:ascii="HGPｺﾞｼｯｸM" w:eastAsia="HGPｺﾞｼｯｸM" w:hAnsi="ＭＳ ゴシック" w:cs="ＭＳ Ｐゴシック"/>
                <w:kern w:val="0"/>
                <w:sz w:val="14"/>
                <w:szCs w:val="14"/>
              </w:rPr>
              <w:t xml:space="preserve"> </w:t>
            </w:r>
          </w:p>
          <w:p w14:paraId="4765434D"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No.2：拡張用モニターの設置個数、ワーカー数に対する利用可能率がわかる資料</w:t>
            </w:r>
          </w:p>
          <w:p w14:paraId="12D3BB30"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No.3：セキュアプリントの導入状況がわかる資料</w:t>
            </w:r>
            <w:r>
              <w:rPr>
                <w:rFonts w:ascii="HGPｺﾞｼｯｸM" w:eastAsia="HGPｺﾞｼｯｸM" w:hAnsi="ＭＳ ゴシック" w:cs="ＭＳ Ｐゴシック"/>
                <w:kern w:val="0"/>
                <w:sz w:val="14"/>
                <w:szCs w:val="14"/>
              </w:rPr>
              <w:t xml:space="preserve"> </w:t>
            </w:r>
          </w:p>
          <w:p w14:paraId="5FC0EE96"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No.4：個人用の電話、内線電話の携帯化が説明できる資料</w:t>
            </w:r>
            <w:r>
              <w:rPr>
                <w:rFonts w:ascii="HGPｺﾞｼｯｸM" w:eastAsia="HGPｺﾞｼｯｸM" w:hAnsi="ＭＳ ゴシック" w:cs="ＭＳ Ｐゴシック"/>
                <w:kern w:val="0"/>
                <w:sz w:val="14"/>
                <w:szCs w:val="14"/>
              </w:rPr>
              <w:t xml:space="preserve"> </w:t>
            </w:r>
          </w:p>
          <w:p w14:paraId="7F890C63" w14:textId="07ED515F"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36575F16"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4132320A" w14:textId="796A5698" w:rsidR="005423E4" w:rsidRPr="000D49A1"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DB68E56"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78247298"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35B1605"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1.5広さ</w:t>
            </w:r>
          </w:p>
        </w:tc>
        <w:tc>
          <w:tcPr>
            <w:tcW w:w="6378" w:type="dxa"/>
            <w:tcBorders>
              <w:left w:val="single" w:sz="6" w:space="0" w:color="auto"/>
            </w:tcBorders>
            <w:shd w:val="clear" w:color="auto" w:fill="auto"/>
            <w:noWrap/>
            <w:vAlign w:val="center"/>
            <w:hideMark/>
          </w:tcPr>
          <w:p w14:paraId="127DB75C"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7BEFF619"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・１人当たりの執務スペース:　 　　　㎡</w:t>
            </w:r>
          </w:p>
          <w:p w14:paraId="12E2F587"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7B0BE87D" w14:textId="77777777" w:rsidR="005423E4" w:rsidRP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FC10755" w14:textId="3A94D714"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根拠資料：</w:t>
            </w:r>
          </w:p>
          <w:p w14:paraId="6B43113B" w14:textId="77777777" w:rsidR="005423E4" w:rsidRPr="004F7C07"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4F7C07">
              <w:rPr>
                <w:rFonts w:ascii="HGPｺﾞｼｯｸM" w:eastAsia="HGPｺﾞｼｯｸM" w:hAnsi="ＭＳ ゴシック" w:cs="ＭＳ Ｐゴシック" w:hint="eastAsia"/>
                <w:kern w:val="0"/>
                <w:sz w:val="14"/>
                <w:szCs w:val="14"/>
              </w:rPr>
              <w:t>一人当たりの執務スペース、居室等の面積が確認できる資料</w:t>
            </w:r>
            <w:r>
              <w:rPr>
                <w:rFonts w:ascii="HGPｺﾞｼｯｸM" w:eastAsia="HGPｺﾞｼｯｸM" w:hAnsi="ＭＳ ゴシック" w:cs="ＭＳ Ｐゴシック" w:hint="eastAsia"/>
                <w:kern w:val="0"/>
                <w:sz w:val="14"/>
                <w:szCs w:val="14"/>
              </w:rPr>
              <w:t>（建築平面図、利用人数等）</w:t>
            </w:r>
          </w:p>
          <w:p w14:paraId="58930293" w14:textId="58CF2713"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1E1ADF18"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61288F62" w14:textId="47AD25E1" w:rsidR="005423E4" w:rsidRPr="000D49A1"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C118B93"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612AB1C7"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294D3C83"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lastRenderedPageBreak/>
              <w:t>1.6外観デザイン</w:t>
            </w:r>
          </w:p>
        </w:tc>
        <w:tc>
          <w:tcPr>
            <w:tcW w:w="6378" w:type="dxa"/>
            <w:tcBorders>
              <w:left w:val="single" w:sz="6" w:space="0" w:color="auto"/>
              <w:bottom w:val="single" w:sz="6" w:space="0" w:color="auto"/>
            </w:tcBorders>
            <w:shd w:val="clear" w:color="auto" w:fill="auto"/>
            <w:noWrap/>
            <w:vAlign w:val="center"/>
            <w:hideMark/>
          </w:tcPr>
          <w:p w14:paraId="62CEF175"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3811FA95" w14:textId="27F20819"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・評価ポイント:　 　　　点</w:t>
            </w:r>
          </w:p>
          <w:p w14:paraId="6811796F"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0B2D6893" w14:textId="77777777" w:rsidR="005423E4" w:rsidRP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24C7013E"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根拠資料（評価内容に応じて）：</w:t>
            </w:r>
          </w:p>
          <w:p w14:paraId="01877C92"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B41794">
              <w:rPr>
                <w:rFonts w:ascii="HGPｺﾞｼｯｸM" w:eastAsia="HGPｺﾞｼｯｸM" w:hAnsi="ＭＳ ゴシック" w:cs="ＭＳ Ｐゴシック" w:hint="eastAsia"/>
                <w:kern w:val="0"/>
                <w:sz w:val="14"/>
                <w:szCs w:val="14"/>
              </w:rPr>
              <w:t>1）建物の配置・形態等のまちなみへの調和</w:t>
            </w:r>
          </w:p>
          <w:p w14:paraId="45C2A6BC" w14:textId="77777777" w:rsidR="005423E4"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4F7C07">
              <w:rPr>
                <w:rFonts w:ascii="HGPｺﾞｼｯｸM" w:eastAsia="HGPｺﾞｼｯｸM" w:hAnsi="ＭＳ ゴシック" w:cs="ＭＳ Ｐゴシック" w:hint="eastAsia"/>
                <w:kern w:val="0"/>
                <w:sz w:val="14"/>
                <w:szCs w:val="14"/>
              </w:rPr>
              <w:t>周辺建物とどのように調和を図っているのかが説明した資料</w:t>
            </w:r>
          </w:p>
          <w:p w14:paraId="57834EE4" w14:textId="77777777" w:rsidR="005423E4"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4F7C07">
              <w:rPr>
                <w:rFonts w:ascii="HGPｺﾞｼｯｸM" w:eastAsia="HGPｺﾞｼｯｸM" w:hAnsi="ＭＳ ゴシック" w:cs="ＭＳ Ｐゴシック" w:hint="eastAsia"/>
                <w:kern w:val="0"/>
                <w:sz w:val="14"/>
                <w:szCs w:val="14"/>
              </w:rPr>
              <w:t>工夫した点の詳細が確認できる資料（図面、写真等）</w:t>
            </w:r>
          </w:p>
          <w:p w14:paraId="637668E7" w14:textId="77777777" w:rsidR="005423E4"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4F7C07">
              <w:rPr>
                <w:rFonts w:ascii="HGPｺﾞｼｯｸM" w:eastAsia="HGPｺﾞｼｯｸM" w:hAnsi="ＭＳ ゴシック" w:cs="ＭＳ Ｐゴシック" w:hint="eastAsia"/>
                <w:kern w:val="0"/>
                <w:sz w:val="14"/>
                <w:szCs w:val="14"/>
              </w:rPr>
              <w:t>計画建物の内容が確認できる資料（写真・パース：主要な眺望点から見たもの）</w:t>
            </w:r>
          </w:p>
          <w:p w14:paraId="50A34B38" w14:textId="77777777" w:rsidR="005423E4"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4F7C07">
              <w:rPr>
                <w:rFonts w:ascii="HGPｺﾞｼｯｸM" w:eastAsia="HGPｺﾞｼｯｸM" w:hAnsi="ＭＳ ゴシック" w:cs="ＭＳ Ｐゴシック" w:hint="eastAsia"/>
                <w:kern w:val="0"/>
                <w:sz w:val="14"/>
                <w:szCs w:val="14"/>
              </w:rPr>
              <w:t>対象地域の景観形成方針（ガイドライン等）</w:t>
            </w:r>
          </w:p>
          <w:p w14:paraId="2389935D" w14:textId="77777777" w:rsidR="005423E4"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4F7C07">
              <w:rPr>
                <w:rFonts w:ascii="HGPｺﾞｼｯｸM" w:eastAsia="HGPｺﾞｼｯｸM" w:hAnsi="ＭＳ ゴシック" w:cs="ＭＳ Ｐゴシック" w:hint="eastAsia"/>
                <w:kern w:val="0"/>
                <w:sz w:val="14"/>
                <w:szCs w:val="14"/>
              </w:rPr>
              <w:t>景観について行政等との協議資料</w:t>
            </w:r>
            <w:r>
              <w:rPr>
                <w:rFonts w:ascii="HGPｺﾞｼｯｸM" w:eastAsia="HGPｺﾞｼｯｸM" w:hAnsi="ＭＳ ゴシック" w:cs="ＭＳ Ｐゴシック" w:hint="eastAsia"/>
                <w:kern w:val="0"/>
                <w:sz w:val="14"/>
                <w:szCs w:val="14"/>
              </w:rPr>
              <w:t>（協議が必要な場合）</w:t>
            </w:r>
          </w:p>
          <w:p w14:paraId="6FE71F77" w14:textId="77777777" w:rsidR="005423E4"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4F7C07">
              <w:rPr>
                <w:rFonts w:ascii="HGPｺﾞｼｯｸM" w:eastAsia="HGPｺﾞｼｯｸM" w:hAnsi="ＭＳ ゴシック" w:cs="ＭＳ Ｐゴシック" w:hint="eastAsia"/>
                <w:kern w:val="0"/>
                <w:sz w:val="14"/>
                <w:szCs w:val="14"/>
              </w:rPr>
              <w:t>近隣説明会等計画説明内容が受け入れられたことを確認できる議事録</w:t>
            </w:r>
            <w:r>
              <w:rPr>
                <w:rFonts w:ascii="HGPｺﾞｼｯｸM" w:eastAsia="HGPｺﾞｼｯｸM" w:hAnsi="ＭＳ ゴシック" w:cs="ＭＳ Ｐゴシック" w:hint="eastAsia"/>
                <w:kern w:val="0"/>
                <w:sz w:val="14"/>
                <w:szCs w:val="14"/>
              </w:rPr>
              <w:t>（説明が必要な場合）</w:t>
            </w:r>
          </w:p>
          <w:p w14:paraId="10AEF96A" w14:textId="77777777" w:rsidR="005423E4"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街並み等への貢献を表彰する顕彰制度での受賞歴（受賞歴がある場合）</w:t>
            </w:r>
          </w:p>
          <w:p w14:paraId="23A3219D"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２</w:t>
            </w:r>
            <w:r w:rsidRPr="00B41794">
              <w:rPr>
                <w:rFonts w:ascii="HGPｺﾞｼｯｸM" w:eastAsia="HGPｺﾞｼｯｸM" w:hAnsi="ＭＳ ゴシック" w:cs="ＭＳ Ｐゴシック" w:hint="eastAsia"/>
                <w:kern w:val="0"/>
                <w:sz w:val="14"/>
                <w:szCs w:val="14"/>
              </w:rPr>
              <w:t>）植栽による良好な景観形成</w:t>
            </w:r>
          </w:p>
          <w:p w14:paraId="444D502A" w14:textId="77777777" w:rsidR="005423E4"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4F7C07">
              <w:rPr>
                <w:rFonts w:ascii="HGPｺﾞｼｯｸM" w:eastAsia="HGPｺﾞｼｯｸM" w:hAnsi="ＭＳ ゴシック" w:cs="ＭＳ Ｐゴシック" w:hint="eastAsia"/>
                <w:kern w:val="0"/>
                <w:sz w:val="14"/>
                <w:szCs w:val="14"/>
              </w:rPr>
              <w:t>植栽による景観形成の方針が確認できる資料（図面、計画方針やコンセプトが判る説明資料）</w:t>
            </w:r>
          </w:p>
          <w:p w14:paraId="650923B6"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３</w:t>
            </w:r>
            <w:r w:rsidRPr="00B41794">
              <w:rPr>
                <w:rFonts w:ascii="HGPｺﾞｼｯｸM" w:eastAsia="HGPｺﾞｼｯｸM" w:hAnsi="ＭＳ ゴシック" w:cs="ＭＳ Ｐゴシック" w:hint="eastAsia"/>
                <w:kern w:val="0"/>
                <w:sz w:val="14"/>
                <w:szCs w:val="14"/>
              </w:rPr>
              <w:t>）景観の歴史の継承</w:t>
            </w:r>
          </w:p>
          <w:p w14:paraId="2AABEFC2" w14:textId="77777777" w:rsidR="005423E4"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4F7C07">
              <w:rPr>
                <w:rFonts w:ascii="HGPｺﾞｼｯｸM" w:eastAsia="HGPｺﾞｼｯｸM" w:hAnsi="ＭＳ ゴシック" w:cs="ＭＳ Ｐゴシック" w:hint="eastAsia"/>
                <w:kern w:val="0"/>
                <w:sz w:val="14"/>
                <w:szCs w:val="14"/>
              </w:rPr>
              <w:t>歴史的な景観について工夫した点が確認できる資料（図面、写真、その他説明資料等）</w:t>
            </w:r>
          </w:p>
          <w:p w14:paraId="2119BBDF"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４）</w:t>
            </w:r>
            <w:r w:rsidRPr="00B41794">
              <w:rPr>
                <w:rFonts w:ascii="HGPｺﾞｼｯｸM" w:eastAsia="HGPｺﾞｼｯｸM" w:hAnsi="ＭＳ ゴシック" w:cs="ＭＳ Ｐゴシック" w:hint="eastAsia"/>
                <w:kern w:val="0"/>
                <w:sz w:val="14"/>
                <w:szCs w:val="14"/>
              </w:rPr>
              <w:t>地域性のある素材による良好な景観形成</w:t>
            </w:r>
          </w:p>
          <w:p w14:paraId="73491E0B" w14:textId="77777777" w:rsidR="005423E4"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4F7C07">
              <w:rPr>
                <w:rFonts w:ascii="HGPｺﾞｼｯｸM" w:eastAsia="HGPｺﾞｼｯｸM" w:hAnsi="ＭＳ ゴシック" w:cs="ＭＳ Ｐゴシック" w:hint="eastAsia"/>
                <w:kern w:val="0"/>
                <w:sz w:val="14"/>
                <w:szCs w:val="14"/>
              </w:rPr>
              <w:t>地域性のある素材の使用箇所と詳細が確認できる資料（図面、写真など）</w:t>
            </w:r>
          </w:p>
          <w:p w14:paraId="57128980"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５）</w:t>
            </w:r>
            <w:r w:rsidRPr="00B41794">
              <w:rPr>
                <w:rFonts w:ascii="HGPｺﾞｼｯｸM" w:eastAsia="HGPｺﾞｼｯｸM" w:hAnsi="ＭＳ ゴシック" w:cs="ＭＳ Ｐゴシック" w:hint="eastAsia"/>
                <w:kern w:val="0"/>
                <w:sz w:val="14"/>
                <w:szCs w:val="14"/>
              </w:rPr>
              <w:t>周辺の主要な視点場からの良好な景観形成</w:t>
            </w:r>
          </w:p>
          <w:p w14:paraId="7D31D6ED" w14:textId="77777777" w:rsidR="005423E4"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4F7C07">
              <w:rPr>
                <w:rFonts w:ascii="HGPｺﾞｼｯｸM" w:eastAsia="HGPｺﾞｼｯｸM" w:hAnsi="ＭＳ ゴシック" w:cs="ＭＳ Ｐゴシック" w:hint="eastAsia"/>
                <w:kern w:val="0"/>
                <w:sz w:val="14"/>
                <w:szCs w:val="14"/>
              </w:rPr>
              <w:t>主要な視点場から見た写真・パース</w:t>
            </w: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4F7C07">
              <w:rPr>
                <w:rFonts w:ascii="HGPｺﾞｼｯｸM" w:eastAsia="HGPｺﾞｼｯｸM" w:hAnsi="ＭＳ ゴシック" w:cs="ＭＳ Ｐゴシック" w:hint="eastAsia"/>
                <w:kern w:val="0"/>
                <w:sz w:val="14"/>
                <w:szCs w:val="14"/>
              </w:rPr>
              <w:t>主要な視点場をどこに設定したのか図中に示し、その理由を記載した資料</w:t>
            </w:r>
          </w:p>
          <w:p w14:paraId="7C0F43B8"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6）優れた外観デザイン</w:t>
            </w:r>
          </w:p>
          <w:p w14:paraId="70A5F356" w14:textId="77777777" w:rsidR="005423E4" w:rsidRPr="00B41794"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B41794">
              <w:rPr>
                <w:rFonts w:ascii="HGPｺﾞｼｯｸM" w:eastAsia="HGPｺﾞｼｯｸM" w:hAnsi="ＭＳ ゴシック" w:cs="ＭＳ Ｐゴシック" w:hint="eastAsia"/>
                <w:kern w:val="0"/>
                <w:sz w:val="14"/>
                <w:szCs w:val="14"/>
              </w:rPr>
              <w:t>オフィスを利用</w:t>
            </w:r>
            <w:r>
              <w:rPr>
                <w:rFonts w:ascii="HGPｺﾞｼｯｸM" w:eastAsia="HGPｺﾞｼｯｸM" w:hAnsi="ＭＳ ゴシック" w:cs="ＭＳ Ｐゴシック" w:hint="eastAsia"/>
                <w:kern w:val="0"/>
                <w:sz w:val="14"/>
                <w:szCs w:val="14"/>
              </w:rPr>
              <w:t>している以外の</w:t>
            </w:r>
            <w:r w:rsidRPr="00B41794">
              <w:rPr>
                <w:rFonts w:ascii="HGPｺﾞｼｯｸM" w:eastAsia="HGPｺﾞｼｯｸM" w:hAnsi="ＭＳ ゴシック" w:cs="ＭＳ Ｐゴシック" w:hint="eastAsia"/>
                <w:kern w:val="0"/>
                <w:sz w:val="14"/>
                <w:szCs w:val="14"/>
              </w:rPr>
              <w:t>人に対する認知性の高さ</w:t>
            </w:r>
            <w:r>
              <w:rPr>
                <w:rFonts w:ascii="HGPｺﾞｼｯｸM" w:eastAsia="HGPｺﾞｼｯｸM" w:hAnsi="ＭＳ ゴシック" w:cs="ＭＳ Ｐゴシック" w:hint="eastAsia"/>
                <w:kern w:val="0"/>
                <w:sz w:val="14"/>
                <w:szCs w:val="14"/>
              </w:rPr>
              <w:t>を説明する資料</w:t>
            </w:r>
          </w:p>
          <w:p w14:paraId="29751012" w14:textId="77777777" w:rsidR="005423E4"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w:t>
            </w:r>
            <w:r w:rsidRPr="00B41794">
              <w:rPr>
                <w:rFonts w:ascii="HGPｺﾞｼｯｸM" w:eastAsia="HGPｺﾞｼｯｸM" w:hAnsi="ＭＳ ゴシック" w:cs="ＭＳ Ｐゴシック" w:hint="eastAsia"/>
                <w:kern w:val="0"/>
                <w:sz w:val="14"/>
                <w:szCs w:val="14"/>
              </w:rPr>
              <w:t>オフィス利用者の労働意欲向上への貢献</w:t>
            </w:r>
            <w:r>
              <w:rPr>
                <w:rFonts w:ascii="HGPｺﾞｼｯｸM" w:eastAsia="HGPｺﾞｼｯｸM" w:hAnsi="ＭＳ ゴシック" w:cs="ＭＳ Ｐゴシック" w:hint="eastAsia"/>
                <w:kern w:val="0"/>
                <w:sz w:val="14"/>
                <w:szCs w:val="14"/>
              </w:rPr>
              <w:t>を説明する</w:t>
            </w:r>
            <w:r w:rsidRPr="004F7C07">
              <w:rPr>
                <w:rFonts w:ascii="HGPｺﾞｼｯｸM" w:eastAsia="HGPｺﾞｼｯｸM" w:hAnsi="ＭＳ ゴシック" w:cs="ＭＳ Ｐゴシック" w:hint="eastAsia"/>
                <w:kern w:val="0"/>
                <w:sz w:val="14"/>
                <w:szCs w:val="14"/>
              </w:rPr>
              <w:t>資料</w:t>
            </w:r>
          </w:p>
          <w:p w14:paraId="40BBE02C"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53828954" w14:textId="23E26EA8"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51DB326F"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6AA3432E"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3DF2F6E2"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2音環境</w:t>
            </w:r>
          </w:p>
        </w:tc>
        <w:tc>
          <w:tcPr>
            <w:tcW w:w="6378" w:type="dxa"/>
            <w:tcBorders>
              <w:top w:val="single" w:sz="6" w:space="0" w:color="auto"/>
              <w:left w:val="single" w:sz="6" w:space="0" w:color="auto"/>
            </w:tcBorders>
            <w:shd w:val="clear" w:color="auto" w:fill="auto"/>
            <w:noWrap/>
            <w:vAlign w:val="center"/>
          </w:tcPr>
          <w:p w14:paraId="2CF622E8"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79A5D9D9"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79B8B7BC"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455248A"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2.1室内騒音</w:t>
            </w:r>
          </w:p>
        </w:tc>
        <w:tc>
          <w:tcPr>
            <w:tcW w:w="6378" w:type="dxa"/>
            <w:tcBorders>
              <w:left w:val="single" w:sz="6" w:space="0" w:color="auto"/>
            </w:tcBorders>
            <w:shd w:val="clear" w:color="auto" w:fill="auto"/>
            <w:noWrap/>
            <w:vAlign w:val="center"/>
            <w:hideMark/>
          </w:tcPr>
          <w:p w14:paraId="07003950"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19C14BB7" w14:textId="43BEBA5C" w:rsidR="005423E4" w:rsidRPr="000D49A1"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・室内騒音レベル：　　　　　　　d</w:t>
            </w:r>
            <w:r>
              <w:rPr>
                <w:rFonts w:ascii="HGPｺﾞｼｯｸM" w:eastAsia="HGPｺﾞｼｯｸM" w:hAnsi="ＭＳ ゴシック" w:cs="ＭＳ Ｐゴシック"/>
                <w:kern w:val="0"/>
                <w:sz w:val="14"/>
                <w:szCs w:val="14"/>
              </w:rPr>
              <w:t>B(A)</w:t>
            </w:r>
          </w:p>
          <w:p w14:paraId="278277E9" w14:textId="77777777" w:rsidR="005423E4" w:rsidRDefault="005423E4" w:rsidP="007A7B03">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※竣工前（設計段階）は目標値、竣工後（運用時）は測定結果とする</w:t>
            </w:r>
          </w:p>
          <w:p w14:paraId="533EE39C"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001BD1E9"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6508D98"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1B54D1AB" w14:textId="77777777" w:rsidR="005423E4" w:rsidRPr="003C3B68"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・竣工前（設計段階）</w:t>
            </w:r>
          </w:p>
          <w:p w14:paraId="1FFC5FFE"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目標値を達成するための設計における取組が分かる資料（仕様書 等）</w:t>
            </w:r>
          </w:p>
          <w:p w14:paraId="2FFB6911" w14:textId="77777777" w:rsidR="005423E4" w:rsidRPr="003C3B68"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5AFA8A30" w14:textId="77777777" w:rsidR="005423E4" w:rsidRPr="003C3B68"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・竣工後（運用時）</w:t>
            </w:r>
          </w:p>
          <w:p w14:paraId="58944B8C"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執務環境の</w:t>
            </w:r>
            <w:r w:rsidRPr="003C3B68">
              <w:rPr>
                <w:rFonts w:ascii="HGPｺﾞｼｯｸM" w:eastAsia="HGPｺﾞｼｯｸM" w:hAnsi="ＭＳ ゴシック" w:cs="ＭＳ Ｐゴシック" w:hint="eastAsia"/>
                <w:kern w:val="0"/>
                <w:sz w:val="14"/>
                <w:szCs w:val="14"/>
              </w:rPr>
              <w:t>騒音</w:t>
            </w:r>
            <w:r>
              <w:rPr>
                <w:rFonts w:ascii="HGPｺﾞｼｯｸM" w:eastAsia="HGPｺﾞｼｯｸM" w:hAnsi="ＭＳ ゴシック" w:cs="ＭＳ Ｐゴシック" w:hint="eastAsia"/>
                <w:kern w:val="0"/>
                <w:sz w:val="14"/>
                <w:szCs w:val="14"/>
              </w:rPr>
              <w:t>レベル</w:t>
            </w:r>
            <w:r w:rsidRPr="003C3B68">
              <w:rPr>
                <w:rFonts w:ascii="HGPｺﾞｼｯｸM" w:eastAsia="HGPｺﾞｼｯｸM" w:hAnsi="ＭＳ ゴシック" w:cs="ＭＳ Ｐゴシック" w:hint="eastAsia"/>
                <w:kern w:val="0"/>
                <w:sz w:val="14"/>
                <w:szCs w:val="14"/>
              </w:rPr>
              <w:t>測定結果</w:t>
            </w:r>
          </w:p>
          <w:p w14:paraId="4C231A37" w14:textId="016C93B6"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3D6B4E50"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79B1A072" w14:textId="77777777" w:rsidR="005423E4" w:rsidRPr="000D49A1"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2E6527E8"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129A4F73"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3E6D99F0"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2.2吸音</w:t>
            </w:r>
          </w:p>
        </w:tc>
        <w:tc>
          <w:tcPr>
            <w:tcW w:w="6378" w:type="dxa"/>
            <w:tcBorders>
              <w:left w:val="single" w:sz="6" w:space="0" w:color="auto"/>
              <w:bottom w:val="single" w:sz="6" w:space="0" w:color="auto"/>
            </w:tcBorders>
            <w:shd w:val="clear" w:color="auto" w:fill="auto"/>
            <w:noWrap/>
            <w:vAlign w:val="center"/>
            <w:hideMark/>
          </w:tcPr>
          <w:p w14:paraId="0DB762BC"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4F5371E8"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・吸音材の使用箇所： 壁 / 床 / 天井</w:t>
            </w:r>
          </w:p>
          <w:p w14:paraId="4F45A02E"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・執務者が集中できる環境の提供（レベル５対応）： 有 / 無</w:t>
            </w:r>
          </w:p>
          <w:p w14:paraId="3D1EE8D1" w14:textId="77777777" w:rsidR="005423E4" w:rsidRPr="004C1491" w:rsidRDefault="005423E4" w:rsidP="007A7B03">
            <w:pPr>
              <w:widowControl/>
              <w:snapToGrid w:val="0"/>
              <w:spacing w:line="240" w:lineRule="exact"/>
              <w:jc w:val="left"/>
            </w:pPr>
            <w:r>
              <w:rPr>
                <w:rFonts w:ascii="HGPｺﾞｼｯｸM" w:eastAsia="HGPｺﾞｼｯｸM" w:hAnsi="ＭＳ ゴシック" w:cs="ＭＳ Ｐゴシック" w:hint="eastAsia"/>
                <w:kern w:val="0"/>
                <w:sz w:val="14"/>
                <w:szCs w:val="14"/>
              </w:rPr>
              <w:t>・オフィスや会議室の騒音感覚を緩和する装置の導入によるレベルアップ： 有 / 無</w:t>
            </w:r>
          </w:p>
          <w:p w14:paraId="65D6672D"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73B3A821"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E45FC70" w14:textId="77777777" w:rsidR="005423E4" w:rsidRPr="0055380D"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根拠資料：</w:t>
            </w:r>
          </w:p>
          <w:p w14:paraId="6DF237AA" w14:textId="77777777" w:rsidR="005423E4" w:rsidRPr="00DE7283"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w:t>
            </w:r>
            <w:r w:rsidRPr="00DE7283">
              <w:rPr>
                <w:rFonts w:ascii="HGPｺﾞｼｯｸM" w:eastAsia="HGPｺﾞｼｯｸM" w:hAnsi="ＭＳ ゴシック" w:cs="ＭＳ Ｐゴシック" w:hint="eastAsia"/>
                <w:kern w:val="0"/>
                <w:sz w:val="14"/>
                <w:szCs w:val="14"/>
              </w:rPr>
              <w:t>吸音材</w:t>
            </w:r>
            <w:r>
              <w:rPr>
                <w:rFonts w:ascii="HGPｺﾞｼｯｸM" w:eastAsia="HGPｺﾞｼｯｸM" w:hAnsi="ＭＳ ゴシック" w:cs="ＭＳ Ｐゴシック" w:hint="eastAsia"/>
                <w:kern w:val="0"/>
                <w:sz w:val="14"/>
                <w:szCs w:val="14"/>
              </w:rPr>
              <w:t>の使用箇所とその仕様が確認できる資料</w:t>
            </w:r>
          </w:p>
          <w:p w14:paraId="004E72F1"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吸音材の使用箇所と仕様（種類）が分かる図面（平面図・矩計図 等）</w:t>
            </w:r>
          </w:p>
          <w:p w14:paraId="5C9C3688"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吸音材の使用面における使用面積割合が分かる計算書</w:t>
            </w:r>
          </w:p>
          <w:p w14:paraId="6FE4D4F9"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・執務者が集中できる環境の提供によりレベル５としている場合</w:t>
            </w:r>
          </w:p>
          <w:p w14:paraId="38CB4D51"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提供する空間の概要を説明する資料（平面図・仕様書 等）</w:t>
            </w:r>
          </w:p>
          <w:p w14:paraId="6A61F5D0" w14:textId="77777777" w:rsidR="005423E4" w:rsidRPr="004C1491"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十分数が提供できていることを説明する資料（使用状況 等）</w:t>
            </w:r>
          </w:p>
          <w:p w14:paraId="4B202127" w14:textId="77777777" w:rsidR="005423E4"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・オフィスや会議室の騒音感覚を緩和する装置を設置によりレベルアップしている場合</w:t>
            </w:r>
          </w:p>
          <w:p w14:paraId="2AA4A0EC"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装置の仕様書</w:t>
            </w:r>
            <w:r w:rsidRPr="004C1491">
              <w:rPr>
                <w:rFonts w:ascii="HGPｺﾞｼｯｸM" w:eastAsia="HGPｺﾞｼｯｸM" w:hAnsi="ＭＳ ゴシック" w:cs="ＭＳ Ｐゴシック"/>
                <w:kern w:val="0"/>
                <w:sz w:val="14"/>
                <w:szCs w:val="14"/>
              </w:rPr>
              <w:t xml:space="preserve"> </w:t>
            </w:r>
          </w:p>
          <w:p w14:paraId="08BE49B7"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装置の使用範囲が30%以上であることが確認できる資料</w:t>
            </w:r>
          </w:p>
          <w:p w14:paraId="071EAC01" w14:textId="7E03CB01"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728FD9E0" w14:textId="77777777" w:rsidR="007A7B03" w:rsidRDefault="007A7B03"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3EB95085"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6652D3F5"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2B9CCF47"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4E6A267"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lastRenderedPageBreak/>
              <w:t>3光・視環境</w:t>
            </w:r>
          </w:p>
        </w:tc>
        <w:tc>
          <w:tcPr>
            <w:tcW w:w="6378" w:type="dxa"/>
            <w:tcBorders>
              <w:top w:val="single" w:sz="6" w:space="0" w:color="auto"/>
              <w:left w:val="single" w:sz="6" w:space="0" w:color="auto"/>
            </w:tcBorders>
            <w:shd w:val="clear" w:color="auto" w:fill="auto"/>
            <w:noWrap/>
            <w:vAlign w:val="center"/>
          </w:tcPr>
          <w:p w14:paraId="5EF12906"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64BFC2B0"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225A2231"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9C89B81"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3.1自然光の導入</w:t>
            </w:r>
          </w:p>
        </w:tc>
        <w:tc>
          <w:tcPr>
            <w:tcW w:w="6378" w:type="dxa"/>
            <w:tcBorders>
              <w:left w:val="single" w:sz="6" w:space="0" w:color="auto"/>
            </w:tcBorders>
            <w:shd w:val="clear" w:color="auto" w:fill="auto"/>
            <w:noWrap/>
            <w:vAlign w:val="center"/>
            <w:hideMark/>
          </w:tcPr>
          <w:p w14:paraId="60026CFE"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581C30E7"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・開口率</w:t>
            </w:r>
            <w:r w:rsidRPr="000D49A1">
              <w:rPr>
                <w:rFonts w:ascii="HGPｺﾞｼｯｸM" w:eastAsia="HGPｺﾞｼｯｸM" w:hAnsi="ＭＳ ゴシック" w:cs="ＭＳ Ｐゴシック" w:hint="eastAsia"/>
                <w:kern w:val="0"/>
                <w:sz w:val="14"/>
                <w:szCs w:val="14"/>
              </w:rPr>
              <w:t>：</w:t>
            </w:r>
            <w:r>
              <w:rPr>
                <w:rFonts w:ascii="HGPｺﾞｼｯｸM" w:eastAsia="HGPｺﾞｼｯｸM" w:hAnsi="ＭＳ ゴシック" w:cs="ＭＳ Ｐゴシック" w:hint="eastAsia"/>
                <w:kern w:val="0"/>
                <w:sz w:val="14"/>
                <w:szCs w:val="14"/>
              </w:rPr>
              <w:t xml:space="preserve">　　　　　　　　　％</w:t>
            </w:r>
          </w:p>
          <w:p w14:paraId="545072E6" w14:textId="6CA1698F"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2D54BF5E" w14:textId="77777777" w:rsidR="005423E4" w:rsidRPr="00E3571D"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73E3C83"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19A42C62"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・開口率が確認できる資料</w:t>
            </w:r>
          </w:p>
          <w:p w14:paraId="4A476752" w14:textId="77777777" w:rsidR="005423E4"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平面図</w:t>
            </w:r>
          </w:p>
          <w:p w14:paraId="64BB2D52" w14:textId="77777777" w:rsidR="005423E4"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立面図</w:t>
            </w:r>
          </w:p>
          <w:p w14:paraId="2F32B2D3" w14:textId="77777777" w:rsidR="005423E4"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計算書</w:t>
            </w:r>
          </w:p>
          <w:p w14:paraId="44202D4C" w14:textId="13A6519A" w:rsidR="005423E4"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6E9531B9" w14:textId="77777777" w:rsidR="007A7B03" w:rsidRDefault="007A7B03"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p>
          <w:p w14:paraId="2176849E" w14:textId="77777777" w:rsidR="005423E4" w:rsidRP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5ACA6A3A"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2B1C6496"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6DE7396"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3.2グレア対策</w:t>
            </w:r>
          </w:p>
        </w:tc>
        <w:tc>
          <w:tcPr>
            <w:tcW w:w="6378" w:type="dxa"/>
            <w:tcBorders>
              <w:left w:val="single" w:sz="6" w:space="0" w:color="auto"/>
            </w:tcBorders>
            <w:shd w:val="clear" w:color="auto" w:fill="auto"/>
            <w:noWrap/>
            <w:vAlign w:val="center"/>
          </w:tcPr>
          <w:p w14:paraId="4F052DC3"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4B97DD1"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1D5A2960"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B4BA807"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3.2.1開口部のグレア対策</w:t>
            </w:r>
          </w:p>
        </w:tc>
        <w:tc>
          <w:tcPr>
            <w:tcW w:w="6378" w:type="dxa"/>
            <w:tcBorders>
              <w:left w:val="single" w:sz="6" w:space="0" w:color="auto"/>
            </w:tcBorders>
            <w:shd w:val="clear" w:color="auto" w:fill="auto"/>
            <w:noWrap/>
            <w:vAlign w:val="center"/>
            <w:hideMark/>
          </w:tcPr>
          <w:p w14:paraId="207A1712"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06D3D134"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・対策の種類： スクリーン / オーニング / 庇 /</w: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ブラインド / 自動制御ブラインド等 / その他</w:t>
            </w:r>
          </w:p>
          <w:p w14:paraId="070D6C32"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・フリーアドレス制などの採用によるレベルアップ: 有 / 無</w:t>
            </w:r>
          </w:p>
          <w:p w14:paraId="28FC6566" w14:textId="77777777" w:rsidR="005423E4" w:rsidRPr="00710290"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001336AC" w14:textId="77777777" w:rsidR="005423E4" w:rsidRPr="0038692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C250992" w14:textId="77777777" w:rsidR="005423E4" w:rsidRDefault="005423E4" w:rsidP="005423E4">
            <w:pPr>
              <w:widowControl/>
              <w:snapToGrid w:val="0"/>
              <w:spacing w:line="240" w:lineRule="exact"/>
              <w:ind w:left="183" w:hangingChars="131" w:hanging="183"/>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C260AD">
              <w:rPr>
                <w:rFonts w:ascii="HGPｺﾞｼｯｸM" w:eastAsia="HGPｺﾞｼｯｸM" w:hAnsi="ＭＳ ゴシック" w:cs="ＭＳ Ｐゴシック" w:hint="eastAsia"/>
                <w:kern w:val="0"/>
                <w:sz w:val="14"/>
                <w:szCs w:val="14"/>
              </w:rPr>
              <w:t>資料</w:t>
            </w:r>
            <w:r>
              <w:rPr>
                <w:rFonts w:ascii="HGPｺﾞｼｯｸM" w:eastAsia="HGPｺﾞｼｯｸM" w:hAnsi="ＭＳ ゴシック" w:cs="ＭＳ Ｐゴシック" w:hint="eastAsia"/>
                <w:kern w:val="0"/>
                <w:sz w:val="14"/>
                <w:szCs w:val="14"/>
              </w:rPr>
              <w:t>：</w:t>
            </w:r>
          </w:p>
          <w:p w14:paraId="33ED22DF" w14:textId="77777777" w:rsidR="005423E4" w:rsidRPr="00C260AD" w:rsidRDefault="005423E4" w:rsidP="005423E4">
            <w:pPr>
              <w:widowControl/>
              <w:snapToGrid w:val="0"/>
              <w:spacing w:line="240" w:lineRule="exact"/>
              <w:ind w:left="183" w:hangingChars="131" w:hanging="183"/>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・対策が</w:t>
            </w:r>
            <w:r w:rsidRPr="00C260AD">
              <w:rPr>
                <w:rFonts w:ascii="HGPｺﾞｼｯｸM" w:eastAsia="HGPｺﾞｼｯｸM" w:hAnsi="ＭＳ ゴシック" w:cs="ＭＳ Ｐゴシック" w:hint="eastAsia"/>
                <w:kern w:val="0"/>
                <w:sz w:val="14"/>
                <w:szCs w:val="14"/>
              </w:rPr>
              <w:t>確認できる</w:t>
            </w:r>
            <w:r>
              <w:rPr>
                <w:rFonts w:ascii="HGPｺﾞｼｯｸM" w:eastAsia="HGPｺﾞｼｯｸM" w:hAnsi="ＭＳ ゴシック" w:cs="ＭＳ Ｐゴシック" w:hint="eastAsia"/>
                <w:kern w:val="0"/>
                <w:sz w:val="14"/>
                <w:szCs w:val="14"/>
              </w:rPr>
              <w:t>資料</w:t>
            </w:r>
          </w:p>
          <w:p w14:paraId="2B5F9DCE" w14:textId="77777777" w:rsidR="005423E4"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対策の仕様及び設置位置が分かる資料（平面図, 矩計図, 仕様書 等）</w:t>
            </w:r>
          </w:p>
          <w:p w14:paraId="0E35A4AE"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・フリーアドレス制などの採用によりレベルアップしている場合</w:t>
            </w:r>
          </w:p>
          <w:p w14:paraId="3AFB6D92" w14:textId="77777777" w:rsidR="005423E4" w:rsidRPr="000D49A1"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作業場所を選択可能な執務者の割合が確認できる資料</w:t>
            </w:r>
          </w:p>
          <w:p w14:paraId="5AA74305" w14:textId="47032484"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5E9CA9F4"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5DC2ED82" w14:textId="77777777" w:rsidR="005423E4" w:rsidRPr="0015202D"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A1E7423"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07040AE5"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6F2065E"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3.2.2照明器具のグレア対策</w:t>
            </w:r>
          </w:p>
        </w:tc>
        <w:tc>
          <w:tcPr>
            <w:tcW w:w="6378" w:type="dxa"/>
            <w:tcBorders>
              <w:left w:val="single" w:sz="6" w:space="0" w:color="auto"/>
            </w:tcBorders>
            <w:shd w:val="clear" w:color="auto" w:fill="auto"/>
            <w:noWrap/>
            <w:vAlign w:val="center"/>
            <w:hideMark/>
          </w:tcPr>
          <w:p w14:paraId="2DEB0A5C"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2CF92678"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・照明器具のグレア分類： V</w:t>
            </w:r>
            <w:r>
              <w:rPr>
                <w:rFonts w:ascii="HGPｺﾞｼｯｸM" w:eastAsia="HGPｺﾞｼｯｸM" w:hAnsi="ＭＳ ゴシック" w:cs="ＭＳ Ｐゴシック"/>
                <w:kern w:val="0"/>
                <w:sz w:val="14"/>
                <w:szCs w:val="14"/>
              </w:rPr>
              <w:t xml:space="preserve"> / </w:t>
            </w:r>
            <w:r>
              <w:rPr>
                <w:rFonts w:ascii="HGPｺﾞｼｯｸM" w:eastAsia="HGPｺﾞｼｯｸM" w:hAnsi="ＭＳ ゴシック" w:cs="ＭＳ Ｐゴシック" w:hint="eastAsia"/>
                <w:kern w:val="0"/>
                <w:sz w:val="14"/>
                <w:szCs w:val="14"/>
              </w:rPr>
              <w:t xml:space="preserve">G0 / </w:t>
            </w:r>
            <w:r>
              <w:rPr>
                <w:rFonts w:ascii="HGPｺﾞｼｯｸM" w:eastAsia="HGPｺﾞｼｯｸM" w:hAnsi="ＭＳ ゴシック" w:cs="ＭＳ Ｐゴシック"/>
                <w:kern w:val="0"/>
                <w:sz w:val="14"/>
                <w:szCs w:val="14"/>
              </w:rPr>
              <w:t xml:space="preserve">G1 </w:t>
            </w:r>
            <w:r>
              <w:rPr>
                <w:rFonts w:ascii="HGPｺﾞｼｯｸM" w:eastAsia="HGPｺﾞｼｯｸM" w:hAnsi="ＭＳ ゴシック" w:cs="ＭＳ Ｐゴシック" w:hint="eastAsia"/>
                <w:kern w:val="0"/>
                <w:sz w:val="14"/>
                <w:szCs w:val="14"/>
              </w:rPr>
              <w:t xml:space="preserve">/ </w:t>
            </w:r>
            <w:r>
              <w:rPr>
                <w:rFonts w:ascii="HGPｺﾞｼｯｸM" w:eastAsia="HGPｺﾞｼｯｸM" w:hAnsi="ＭＳ ゴシック" w:cs="ＭＳ Ｐゴシック"/>
                <w:kern w:val="0"/>
                <w:sz w:val="14"/>
                <w:szCs w:val="14"/>
              </w:rPr>
              <w:t>G2</w:t>
            </w:r>
            <w:r>
              <w:rPr>
                <w:rFonts w:ascii="HGPｺﾞｼｯｸM" w:eastAsia="HGPｺﾞｼｯｸM" w:hAnsi="ＭＳ ゴシック" w:cs="ＭＳ Ｐゴシック" w:hint="eastAsia"/>
                <w:kern w:val="0"/>
                <w:sz w:val="14"/>
                <w:szCs w:val="14"/>
              </w:rPr>
              <w:t>/</w:t>
            </w:r>
            <w:r>
              <w:rPr>
                <w:rFonts w:ascii="HGPｺﾞｼｯｸM" w:eastAsia="HGPｺﾞｼｯｸM" w:hAnsi="ＭＳ ゴシック" w:cs="ＭＳ Ｐゴシック"/>
                <w:kern w:val="0"/>
                <w:sz w:val="14"/>
                <w:szCs w:val="14"/>
              </w:rPr>
              <w:t xml:space="preserve"> G3</w:t>
            </w:r>
          </w:p>
          <w:p w14:paraId="6D45822A"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※グレア分類表に当てはまらない場合は、相当する分類とする</w:t>
            </w:r>
          </w:p>
          <w:p w14:paraId="1E9F646B"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・フリーアドレス制などの採用によるレベルアップ: 有 / 無</w:t>
            </w:r>
          </w:p>
          <w:p w14:paraId="63DC2AB8" w14:textId="77777777" w:rsidR="005423E4" w:rsidRPr="0015202D"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45E7B144" w14:textId="77777777" w:rsidR="005423E4" w:rsidRPr="000D49A1"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64885CB6"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5E59983E"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・対策が確認できる資料</w:t>
            </w:r>
          </w:p>
          <w:p w14:paraId="2E327278"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器具の分類が確認できる資料（仕様書, カタログ 等）</w:t>
            </w:r>
          </w:p>
          <w:p w14:paraId="605E274E"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・フリーアドレス制などの採用によりレベルアップしている場合</w:t>
            </w:r>
          </w:p>
          <w:p w14:paraId="1716C0A4" w14:textId="77777777" w:rsidR="005423E4" w:rsidRPr="000D49A1"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作業場所を選択可能な執務者の割合が確認できる資料</w:t>
            </w:r>
          </w:p>
          <w:p w14:paraId="5EE91D3B"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30134F7B"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FDCDC80"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706E026D"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4122B85A"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3.3照度</w:t>
            </w:r>
          </w:p>
        </w:tc>
        <w:tc>
          <w:tcPr>
            <w:tcW w:w="6378" w:type="dxa"/>
            <w:tcBorders>
              <w:left w:val="single" w:sz="6" w:space="0" w:color="auto"/>
              <w:bottom w:val="single" w:sz="6" w:space="0" w:color="auto"/>
            </w:tcBorders>
            <w:shd w:val="clear" w:color="auto" w:fill="auto"/>
            <w:noWrap/>
            <w:vAlign w:val="center"/>
            <w:hideMark/>
          </w:tcPr>
          <w:p w14:paraId="6C072145"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68944654"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・照明方式： 全般照明方式 / タスクアンビエント照明 / その他（　　　　　　　　　　　　　）</w:t>
            </w:r>
          </w:p>
          <w:p w14:paraId="1B5B04DF"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・全判照明の場合　机上面照度：　　　　　lx</w:t>
            </w:r>
          </w:p>
          <w:p w14:paraId="0DD69843"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・タスクアンビエント照明の場合 　タスク照度：　　　　　lx, アンビエント照度：　　　　　lx</w:t>
            </w:r>
          </w:p>
          <w:p w14:paraId="7C9BED1F"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・レベル5の場合　壁面照度：　　　　　ｌｘ, 天井面照度：　　　　　　ｌｘ</w:t>
            </w:r>
          </w:p>
          <w:p w14:paraId="04E4B39A" w14:textId="77777777" w:rsidR="005423E4" w:rsidRPr="002B755C"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・フリーアドレス制などの採用によるレベルアップ: 有 / 無</w:t>
            </w:r>
          </w:p>
          <w:p w14:paraId="54CADFCE"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05F8B8E8"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1DA524E" w14:textId="77777777" w:rsidR="005423E4" w:rsidRPr="0038692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根拠資料：</w:t>
            </w:r>
          </w:p>
          <w:p w14:paraId="1F9452C1" w14:textId="77777777" w:rsidR="005423E4" w:rsidRPr="0057778A"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w:t>
            </w:r>
            <w:r w:rsidRPr="0057778A">
              <w:rPr>
                <w:rFonts w:ascii="HGPｺﾞｼｯｸM" w:eastAsia="HGPｺﾞｼｯｸM" w:hAnsi="ＭＳ ゴシック" w:cs="ＭＳ Ｐゴシック" w:hint="eastAsia"/>
                <w:kern w:val="0"/>
                <w:sz w:val="14"/>
                <w:szCs w:val="14"/>
              </w:rPr>
              <w:t>照度が確認できる資料</w:t>
            </w:r>
          </w:p>
          <w:p w14:paraId="1837767B" w14:textId="77777777" w:rsidR="005423E4" w:rsidRPr="0057778A"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57778A">
              <w:rPr>
                <w:rFonts w:ascii="HGPｺﾞｼｯｸM" w:eastAsia="HGPｺﾞｼｯｸM" w:hAnsi="ＭＳ ゴシック" w:cs="ＭＳ Ｐゴシック" w:hint="eastAsia"/>
                <w:kern w:val="0"/>
                <w:sz w:val="14"/>
                <w:szCs w:val="14"/>
              </w:rPr>
              <w:t>照度分布図</w:t>
            </w:r>
          </w:p>
          <w:p w14:paraId="22C90149" w14:textId="77777777" w:rsidR="005423E4" w:rsidRPr="000D49A1"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実測結果</w:t>
            </w:r>
          </w:p>
          <w:p w14:paraId="144314A1"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・フリーアドレス制などの採用によりレベルアップしている場合</w:t>
            </w:r>
          </w:p>
          <w:p w14:paraId="6C7B266C" w14:textId="77777777" w:rsidR="005423E4" w:rsidRPr="000D49A1"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作業場所を選択可能な執務者の割合が確認できる資料</w:t>
            </w:r>
          </w:p>
          <w:p w14:paraId="25495A70"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4B7DF771" w14:textId="6808664C" w:rsidR="007A7B03" w:rsidRPr="000D49A1"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3A8A8DC8"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146C68A0"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7600875"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4熱・空気環境</w:t>
            </w:r>
          </w:p>
        </w:tc>
        <w:tc>
          <w:tcPr>
            <w:tcW w:w="6378" w:type="dxa"/>
            <w:tcBorders>
              <w:top w:val="single" w:sz="6" w:space="0" w:color="auto"/>
              <w:left w:val="single" w:sz="6" w:space="0" w:color="auto"/>
            </w:tcBorders>
            <w:shd w:val="clear" w:color="auto" w:fill="auto"/>
            <w:noWrap/>
            <w:vAlign w:val="center"/>
          </w:tcPr>
          <w:p w14:paraId="4A3149E5"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5FECA46A"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03A50646"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DF68E1B"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lastRenderedPageBreak/>
              <w:t>4.1空調方式及び個別制御性</w:t>
            </w:r>
          </w:p>
        </w:tc>
        <w:tc>
          <w:tcPr>
            <w:tcW w:w="6378" w:type="dxa"/>
            <w:tcBorders>
              <w:left w:val="single" w:sz="6" w:space="0" w:color="auto"/>
            </w:tcBorders>
            <w:shd w:val="clear" w:color="auto" w:fill="auto"/>
            <w:noWrap/>
            <w:vAlign w:val="center"/>
            <w:hideMark/>
          </w:tcPr>
          <w:p w14:paraId="16B65C55"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6D00D708"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・空調方式（吹出し方式）：</w:t>
            </w:r>
          </w:p>
          <w:p w14:paraId="544649E9"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・個人単位での個別制御性：　有 / 無</w:t>
            </w:r>
          </w:p>
          <w:p w14:paraId="278E612A"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・革新的な空調制御技術の導入によるレベルアップ： 有 / 無</w:t>
            </w:r>
          </w:p>
          <w:p w14:paraId="1C3242DB"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4F3B80AF"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7190988"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根拠資料：</w:t>
            </w:r>
          </w:p>
          <w:p w14:paraId="468FA33D"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空調方式（吹出し方式）、</w:t>
            </w:r>
            <w:r w:rsidRPr="00C31F40">
              <w:rPr>
                <w:rFonts w:ascii="HGPｺﾞｼｯｸM" w:eastAsia="HGPｺﾞｼｯｸM" w:hAnsi="ＭＳ ゴシック" w:cs="ＭＳ Ｐゴシック" w:hint="eastAsia"/>
                <w:kern w:val="0"/>
                <w:sz w:val="14"/>
                <w:szCs w:val="14"/>
              </w:rPr>
              <w:t>吹出口の仕様</w:t>
            </w:r>
            <w:r>
              <w:rPr>
                <w:rFonts w:ascii="HGPｺﾞｼｯｸM" w:eastAsia="HGPｺﾞｼｯｸM" w:hAnsi="ＭＳ ゴシック" w:cs="ＭＳ Ｐゴシック" w:hint="eastAsia"/>
                <w:kern w:val="0"/>
                <w:sz w:val="14"/>
                <w:szCs w:val="14"/>
              </w:rPr>
              <w:t>が分かる資料</w:t>
            </w:r>
          </w:p>
          <w:p w14:paraId="0F76262B"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・革新的な空調制御技術の導入によるレベルアップしている場合</w:t>
            </w:r>
          </w:p>
          <w:p w14:paraId="42A2EC47" w14:textId="77777777" w:rsidR="005423E4" w:rsidRPr="000D49A1"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技術の概要が確認できる資料（技術資料 等）</w:t>
            </w:r>
          </w:p>
          <w:p w14:paraId="7F4F4385" w14:textId="0293DA38"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7D274ED6" w14:textId="77777777" w:rsidR="007A7B03"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EDE3C74" w14:textId="77777777" w:rsidR="005423E4" w:rsidRPr="0015202D"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EC200C9"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461A955B"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6CEE6A71"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4.2室温制御</w:t>
            </w:r>
          </w:p>
        </w:tc>
        <w:tc>
          <w:tcPr>
            <w:tcW w:w="6378" w:type="dxa"/>
            <w:tcBorders>
              <w:left w:val="single" w:sz="6" w:space="0" w:color="auto"/>
            </w:tcBorders>
            <w:shd w:val="clear" w:color="auto" w:fill="auto"/>
            <w:noWrap/>
            <w:vAlign w:val="center"/>
          </w:tcPr>
          <w:p w14:paraId="1176680A"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6820C32"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1FD545BE"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4E0B0EF"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4.2.1室温</w:t>
            </w:r>
          </w:p>
        </w:tc>
        <w:tc>
          <w:tcPr>
            <w:tcW w:w="6378" w:type="dxa"/>
            <w:tcBorders>
              <w:left w:val="single" w:sz="6" w:space="0" w:color="auto"/>
            </w:tcBorders>
            <w:shd w:val="clear" w:color="auto" w:fill="auto"/>
            <w:noWrap/>
            <w:vAlign w:val="center"/>
            <w:hideMark/>
          </w:tcPr>
          <w:p w14:paraId="3AF07161"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353A64B0"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・空調設備容量算定における設定室温：　夏期　　　℃、冬期　　　℃</w:t>
            </w:r>
          </w:p>
          <w:p w14:paraId="1C359499"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 xml:space="preserve">・空調設備容量算定における想定条件（設計用屋外条件 等）：　</w:t>
            </w:r>
          </w:p>
          <w:p w14:paraId="4E927132"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・好みの温冷感に適した作業場所の選択性によるレベルアップ： 有 / 無</w:t>
            </w:r>
          </w:p>
          <w:p w14:paraId="630D6D2B"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53A4ADBE" w14:textId="77777777" w:rsidR="005423E4" w:rsidRPr="0038692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FAA22B8"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6D02DEBB"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空調設備容量の算定根拠（計算書 等）</w:t>
            </w:r>
          </w:p>
          <w:p w14:paraId="2227AFBC"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実際に導入した設備の仕様書</w:t>
            </w:r>
          </w:p>
          <w:p w14:paraId="678D8640"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・作業場所の選択性によりレベルアップしている場合</w:t>
            </w:r>
          </w:p>
          <w:p w14:paraId="3B6445FA" w14:textId="77777777" w:rsidR="005423E4"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温冷感の異なる執務環境が提供されていることが確認できる資料（実測結果等）</w:t>
            </w:r>
          </w:p>
          <w:p w14:paraId="10DD63E9" w14:textId="77777777" w:rsidR="005423E4" w:rsidRPr="000D49A1"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作業場所を選択可能な執務者の割合が確認できる資料</w:t>
            </w:r>
          </w:p>
          <w:p w14:paraId="184E9E30" w14:textId="0A1F3296"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69E46B4C" w14:textId="77777777" w:rsidR="007A7B03"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B17684A" w14:textId="77777777" w:rsidR="005423E4" w:rsidRPr="00C36388"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C0891FB"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066B52D1"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3E151BB"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4.2.2外皮性能</w:t>
            </w:r>
          </w:p>
        </w:tc>
        <w:tc>
          <w:tcPr>
            <w:tcW w:w="6378" w:type="dxa"/>
            <w:tcBorders>
              <w:left w:val="single" w:sz="6" w:space="0" w:color="auto"/>
            </w:tcBorders>
            <w:shd w:val="clear" w:color="auto" w:fill="auto"/>
            <w:noWrap/>
            <w:vAlign w:val="center"/>
            <w:hideMark/>
          </w:tcPr>
          <w:p w14:paraId="06094642"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2CD904DB"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・CASBEE-新築の評価結果：　レベル</w:t>
            </w: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CB"/>
                </mc:Choice>
                <mc:Fallback>
                  <w:t>○</w:t>
                </mc:Fallback>
              </mc:AlternateContent>
            </w:r>
            <w:r>
              <w:rPr>
                <w:rFonts w:ascii="HGPｺﾞｼｯｸM" w:eastAsia="HGPｺﾞｼｯｸM" w:hAnsi="ＭＳ ゴシック" w:cs="ＭＳ Ｐゴシック" w:hint="eastAsia"/>
                <w:kern w:val="0"/>
                <w:sz w:val="14"/>
                <w:szCs w:val="14"/>
              </w:rPr>
              <w:t xml:space="preserve"> / 無し</w:t>
            </w:r>
          </w:p>
          <w:p w14:paraId="1C9C05D9"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 xml:space="preserve">・窓システム性能値　SC：　　　　U：　　　　</w:t>
            </w:r>
            <w:r>
              <w:rPr>
                <w:rFonts w:ascii="HGPｺﾞｼｯｸM" w:eastAsia="HGPｺﾞｼｯｸM" w:hAnsi="ＭＳ ゴシック" w:cs="ＭＳ Ｐゴシック"/>
                <w:kern w:val="0"/>
                <w:sz w:val="14"/>
                <w:szCs w:val="14"/>
              </w:rPr>
              <w:t>W/m</w:t>
            </w:r>
            <w:r w:rsidRPr="00F33D3B">
              <w:rPr>
                <w:rFonts w:ascii="HGPｺﾞｼｯｸM" w:eastAsia="HGPｺﾞｼｯｸM" w:hAnsi="ＭＳ ゴシック" w:cs="ＭＳ Ｐゴシック"/>
                <w:kern w:val="0"/>
                <w:sz w:val="14"/>
                <w:szCs w:val="14"/>
                <w:vertAlign w:val="superscript"/>
              </w:rPr>
              <w:t>2</w:t>
            </w:r>
            <w:r>
              <w:rPr>
                <w:rFonts w:ascii="HGPｺﾞｼｯｸM" w:eastAsia="HGPｺﾞｼｯｸM" w:hAnsi="ＭＳ ゴシック" w:cs="ＭＳ Ｐゴシック"/>
                <w:kern w:val="0"/>
                <w:sz w:val="14"/>
                <w:szCs w:val="14"/>
              </w:rPr>
              <w:t>K</w:t>
            </w:r>
          </w:p>
          <w:p w14:paraId="289929D4"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・外壁　U：　　　　　W</w:t>
            </w:r>
            <w:r>
              <w:rPr>
                <w:rFonts w:ascii="HGPｺﾞｼｯｸM" w:eastAsia="HGPｺﾞｼｯｸM" w:hAnsi="ＭＳ ゴシック" w:cs="ＭＳ Ｐゴシック"/>
                <w:kern w:val="0"/>
                <w:sz w:val="14"/>
                <w:szCs w:val="14"/>
              </w:rPr>
              <w:t>/m</w:t>
            </w:r>
            <w:r w:rsidRPr="00F33D3B">
              <w:rPr>
                <w:rFonts w:ascii="HGPｺﾞｼｯｸM" w:eastAsia="HGPｺﾞｼｯｸM" w:hAnsi="ＭＳ ゴシック" w:cs="ＭＳ Ｐゴシック"/>
                <w:kern w:val="0"/>
                <w:sz w:val="14"/>
                <w:szCs w:val="14"/>
                <w:vertAlign w:val="superscript"/>
              </w:rPr>
              <w:t>2</w:t>
            </w:r>
            <w:r>
              <w:rPr>
                <w:rFonts w:ascii="HGPｺﾞｼｯｸM" w:eastAsia="HGPｺﾞｼｯｸM" w:hAnsi="ＭＳ ゴシック" w:cs="ＭＳ Ｐゴシック"/>
                <w:kern w:val="0"/>
                <w:sz w:val="14"/>
                <w:szCs w:val="14"/>
              </w:rPr>
              <w:t>K</w:t>
            </w:r>
          </w:p>
          <w:p w14:paraId="16E6753F"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・屋根　U：　　　　　W</w:t>
            </w:r>
            <w:r>
              <w:rPr>
                <w:rFonts w:ascii="HGPｺﾞｼｯｸM" w:eastAsia="HGPｺﾞｼｯｸM" w:hAnsi="ＭＳ ゴシック" w:cs="ＭＳ Ｐゴシック"/>
                <w:kern w:val="0"/>
                <w:sz w:val="14"/>
                <w:szCs w:val="14"/>
              </w:rPr>
              <w:t>/m</w:t>
            </w:r>
            <w:r w:rsidRPr="00F33D3B">
              <w:rPr>
                <w:rFonts w:ascii="HGPｺﾞｼｯｸM" w:eastAsia="HGPｺﾞｼｯｸM" w:hAnsi="ＭＳ ゴシック" w:cs="ＭＳ Ｐゴシック"/>
                <w:kern w:val="0"/>
                <w:sz w:val="14"/>
                <w:szCs w:val="14"/>
                <w:vertAlign w:val="superscript"/>
              </w:rPr>
              <w:t>2</w:t>
            </w:r>
            <w:r>
              <w:rPr>
                <w:rFonts w:ascii="HGPｺﾞｼｯｸM" w:eastAsia="HGPｺﾞｼｯｸM" w:hAnsi="ＭＳ ゴシック" w:cs="ＭＳ Ｐゴシック"/>
                <w:kern w:val="0"/>
                <w:sz w:val="14"/>
                <w:szCs w:val="14"/>
              </w:rPr>
              <w:t>K</w:t>
            </w:r>
          </w:p>
          <w:p w14:paraId="222CB373"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・床（ピロティがある場合）　U：　　　　　W</w:t>
            </w:r>
            <w:r>
              <w:rPr>
                <w:rFonts w:ascii="HGPｺﾞｼｯｸM" w:eastAsia="HGPｺﾞｼｯｸM" w:hAnsi="ＭＳ ゴシック" w:cs="ＭＳ Ｐゴシック"/>
                <w:kern w:val="0"/>
                <w:sz w:val="14"/>
                <w:szCs w:val="14"/>
              </w:rPr>
              <w:t>/m</w:t>
            </w:r>
            <w:r w:rsidRPr="00F33D3B">
              <w:rPr>
                <w:rFonts w:ascii="HGPｺﾞｼｯｸM" w:eastAsia="HGPｺﾞｼｯｸM" w:hAnsi="ＭＳ ゴシック" w:cs="ＭＳ Ｐゴシック"/>
                <w:kern w:val="0"/>
                <w:sz w:val="14"/>
                <w:szCs w:val="14"/>
                <w:vertAlign w:val="superscript"/>
              </w:rPr>
              <w:t>2</w:t>
            </w:r>
            <w:r>
              <w:rPr>
                <w:rFonts w:ascii="HGPｺﾞｼｯｸM" w:eastAsia="HGPｺﾞｼｯｸM" w:hAnsi="ＭＳ ゴシック" w:cs="ＭＳ Ｐゴシック"/>
                <w:kern w:val="0"/>
                <w:sz w:val="14"/>
                <w:szCs w:val="14"/>
              </w:rPr>
              <w:t>K</w:t>
            </w:r>
          </w:p>
          <w:p w14:paraId="27ED1A25"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・好みの温冷感に適した作業場所の選択性によるレベルアップ： 有 / 無</w:t>
            </w:r>
          </w:p>
          <w:p w14:paraId="4E10CF56"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6D8DE3FE"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7707A96"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311BBB50"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CASBEE-</w:t>
            </w:r>
            <w:r>
              <w:rPr>
                <w:rFonts w:ascii="HGPｺﾞｼｯｸM" w:eastAsia="HGPｺﾞｼｯｸM" w:hAnsi="ＭＳ ゴシック" w:cs="ＭＳ Ｐゴシック" w:hint="eastAsia"/>
                <w:kern w:val="0"/>
                <w:sz w:val="14"/>
                <w:szCs w:val="14"/>
              </w:rPr>
              <w:t>新築の評価結果</w:t>
            </w:r>
          </w:p>
          <w:p w14:paraId="0FEDB86B"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・性能値が確認できる資料</w:t>
            </w:r>
          </w:p>
          <w:p w14:paraId="2DC897DF"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計算書</w:t>
            </w:r>
          </w:p>
          <w:p w14:paraId="037705EE"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窓システムの仕様が確認できる資料（図面、仕様書等）</w:t>
            </w:r>
          </w:p>
          <w:p w14:paraId="082B2C9E"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外壁・その他の仕様が確認できる資料（図面、仕様書等）</w:t>
            </w:r>
          </w:p>
          <w:p w14:paraId="7B5B62DD"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試験結果等の技術資料</w:t>
            </w:r>
          </w:p>
          <w:p w14:paraId="7BECC4B3"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・作業場所の選択性によりレベルアップしている場合</w:t>
            </w:r>
          </w:p>
          <w:p w14:paraId="4542F027" w14:textId="77777777" w:rsidR="005423E4"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温冷感の異なる執務環境が提供されていることが分かる資料</w:t>
            </w:r>
          </w:p>
          <w:p w14:paraId="3403DC04" w14:textId="77777777" w:rsidR="005423E4" w:rsidRPr="00AB1209"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作業場所を選択可能な執務者の割合が確認できる資料</w:t>
            </w:r>
          </w:p>
          <w:p w14:paraId="131C42BF" w14:textId="7AF53565"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2C0E6E63" w14:textId="77777777" w:rsidR="007A7B03"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E396331" w14:textId="77777777" w:rsidR="005423E4" w:rsidRPr="00C36388"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A9F256B"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17973B40"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E54C057"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4.3湿度制御</w:t>
            </w:r>
          </w:p>
        </w:tc>
        <w:tc>
          <w:tcPr>
            <w:tcW w:w="6378" w:type="dxa"/>
            <w:tcBorders>
              <w:left w:val="single" w:sz="6" w:space="0" w:color="auto"/>
            </w:tcBorders>
            <w:shd w:val="clear" w:color="auto" w:fill="auto"/>
            <w:noWrap/>
            <w:vAlign w:val="center"/>
            <w:hideMark/>
          </w:tcPr>
          <w:p w14:paraId="7463AE15"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2F1A4BB9"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・加湿機能及び冬期の設計湿度：　有 / 無、　設計湿度　　　　%</w:t>
            </w:r>
          </w:p>
          <w:p w14:paraId="1ED7C7DC"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・除湿機能及び夏期の設計湿度：　有 / 無、　設計湿度　　　　%</w:t>
            </w:r>
          </w:p>
          <w:p w14:paraId="571AF99E"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7BD71A41"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6173451"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433EAEEA"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加湿機能・除湿機能の仕様書</w:t>
            </w:r>
          </w:p>
          <w:p w14:paraId="56C91648" w14:textId="40AD87D5"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5C40D53D" w14:textId="77777777" w:rsidR="007A7B03"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B68A8BC"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91E39AB"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62BCE853"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FC8CFE8"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lastRenderedPageBreak/>
              <w:t>4.4換気性能</w:t>
            </w:r>
          </w:p>
        </w:tc>
        <w:tc>
          <w:tcPr>
            <w:tcW w:w="6378" w:type="dxa"/>
            <w:tcBorders>
              <w:left w:val="single" w:sz="6" w:space="0" w:color="auto"/>
            </w:tcBorders>
            <w:shd w:val="clear" w:color="auto" w:fill="auto"/>
            <w:noWrap/>
            <w:vAlign w:val="center"/>
          </w:tcPr>
          <w:p w14:paraId="75DCBFF5"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30BD218D"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632BAFB4"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429AAA6"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4.4.1換気量</w:t>
            </w:r>
          </w:p>
        </w:tc>
        <w:tc>
          <w:tcPr>
            <w:tcW w:w="6378" w:type="dxa"/>
            <w:tcBorders>
              <w:left w:val="single" w:sz="6" w:space="0" w:color="auto"/>
            </w:tcBorders>
            <w:shd w:val="clear" w:color="auto" w:fill="auto"/>
            <w:noWrap/>
            <w:vAlign w:val="center"/>
            <w:hideMark/>
          </w:tcPr>
          <w:p w14:paraId="4D844466"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6640C954"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・換気方式：　中央管理方式 / 中央管理方式以外</w:t>
            </w:r>
          </w:p>
          <w:p w14:paraId="5E789845"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・中央管理方式の場合、1人当たりの換気風量（外気導入量）：　　　　　m</w:t>
            </w:r>
            <w:r w:rsidRPr="00337C60">
              <w:rPr>
                <w:rFonts w:ascii="HGPｺﾞｼｯｸM" w:eastAsia="HGPｺﾞｼｯｸM" w:hAnsi="ＭＳ ゴシック" w:cs="ＭＳ Ｐゴシック" w:hint="eastAsia"/>
                <w:kern w:val="0"/>
                <w:sz w:val="14"/>
                <w:szCs w:val="14"/>
                <w:vertAlign w:val="superscript"/>
              </w:rPr>
              <w:t>3</w:t>
            </w:r>
            <w:r>
              <w:rPr>
                <w:rFonts w:ascii="HGPｺﾞｼｯｸM" w:eastAsia="HGPｺﾞｼｯｸM" w:hAnsi="ＭＳ ゴシック" w:cs="ＭＳ Ｐゴシック" w:hint="eastAsia"/>
                <w:kern w:val="0"/>
                <w:sz w:val="14"/>
                <w:szCs w:val="14"/>
              </w:rPr>
              <w:t>/h 人</w:t>
            </w:r>
          </w:p>
          <w:p w14:paraId="53767977"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・中央管理方式以外の場合、法規に対する倍率：　　　　　　倍</w:t>
            </w:r>
          </w:p>
          <w:p w14:paraId="031EA160" w14:textId="77777777" w:rsidR="005423E4" w:rsidRPr="00337C60"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298BC4F2" w14:textId="77777777" w:rsidR="005423E4" w:rsidRPr="00337C60"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20F4FA7"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506FAE68"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換気風量計算書</w:t>
            </w:r>
          </w:p>
          <w:p w14:paraId="6782A59E" w14:textId="3E415D5A"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6CA71784" w14:textId="77777777" w:rsidR="007A7B03"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A189670"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C4FF9B7"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176A658E"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1E007E82" w14:textId="77777777" w:rsidR="005423E4" w:rsidRPr="000D49A1"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4.4.2自然換気性能</w:t>
            </w:r>
          </w:p>
        </w:tc>
        <w:tc>
          <w:tcPr>
            <w:tcW w:w="6378" w:type="dxa"/>
            <w:tcBorders>
              <w:left w:val="single" w:sz="6" w:space="0" w:color="auto"/>
              <w:bottom w:val="single" w:sz="6" w:space="0" w:color="auto"/>
            </w:tcBorders>
            <w:shd w:val="clear" w:color="auto" w:fill="auto"/>
            <w:noWrap/>
            <w:vAlign w:val="center"/>
            <w:hideMark/>
          </w:tcPr>
          <w:p w14:paraId="14020D35"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2DC164C6"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・窓の開放による自然換気：　可 / 不可</w:t>
            </w:r>
          </w:p>
          <w:p w14:paraId="6F43D472"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・開放可の場合：　居室床面積に対する自然換気有効開口面積　　1</w:t>
            </w:r>
            <w:r>
              <w:rPr>
                <w:rFonts w:ascii="HGPｺﾞｼｯｸM" w:eastAsia="HGPｺﾞｼｯｸM" w:hAnsi="ＭＳ ゴシック" w:cs="ＭＳ Ｐゴシック"/>
                <w:kern w:val="0"/>
                <w:sz w:val="14"/>
                <w:szCs w:val="14"/>
              </w:rPr>
              <w:t>/</w:t>
            </w: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CB"/>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以上</w:t>
            </w:r>
          </w:p>
          <w:p w14:paraId="183A156C" w14:textId="77777777" w:rsidR="005423E4" w:rsidRPr="002F170A"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 xml:space="preserve">・開放不可の場合：　自然換気有効開口面積　　　　　</w:t>
            </w:r>
            <w:r>
              <w:rPr>
                <w:rFonts w:ascii="HGPｺﾞｼｯｸM" w:eastAsia="HGPｺﾞｼｯｸM" w:hAnsi="ＭＳ ゴシック" w:cs="ＭＳ Ｐゴシック"/>
                <w:kern w:val="0"/>
                <w:sz w:val="14"/>
                <w:szCs w:val="14"/>
              </w:rPr>
              <w:t>cm</w:t>
            </w:r>
            <w:r w:rsidRPr="002F170A">
              <w:rPr>
                <w:rFonts w:ascii="HGPｺﾞｼｯｸM" w:eastAsia="HGPｺﾞｼｯｸM" w:hAnsi="ＭＳ ゴシック" w:cs="ＭＳ Ｐゴシック"/>
                <w:kern w:val="0"/>
                <w:sz w:val="14"/>
                <w:szCs w:val="14"/>
                <w:vertAlign w:val="superscript"/>
              </w:rPr>
              <w:t>2</w:t>
            </w:r>
            <w:r>
              <w:rPr>
                <w:rFonts w:ascii="HGPｺﾞｼｯｸM" w:eastAsia="HGPｺﾞｼｯｸM" w:hAnsi="ＭＳ ゴシック" w:cs="ＭＳ Ｐゴシック"/>
                <w:kern w:val="0"/>
                <w:sz w:val="14"/>
                <w:szCs w:val="14"/>
              </w:rPr>
              <w:t>/m</w:t>
            </w:r>
            <w:r w:rsidRPr="002F170A">
              <w:rPr>
                <w:rFonts w:ascii="HGPｺﾞｼｯｸM" w:eastAsia="HGPｺﾞｼｯｸM" w:hAnsi="ＭＳ ゴシック" w:cs="ＭＳ Ｐゴシック"/>
                <w:kern w:val="0"/>
                <w:sz w:val="14"/>
                <w:szCs w:val="14"/>
                <w:vertAlign w:val="superscript"/>
              </w:rPr>
              <w:t>2</w:t>
            </w:r>
            <w:r>
              <w:rPr>
                <w:rFonts w:ascii="HGPｺﾞｼｯｸM" w:eastAsia="HGPｺﾞｼｯｸM" w:hAnsi="ＭＳ ゴシック" w:cs="ＭＳ Ｐゴシック" w:hint="eastAsia"/>
                <w:kern w:val="0"/>
                <w:sz w:val="14"/>
                <w:szCs w:val="14"/>
                <w:vertAlign w:val="superscript"/>
              </w:rPr>
              <w:t xml:space="preserve">　</w:t>
            </w:r>
            <w:r>
              <w:rPr>
                <w:rFonts w:ascii="HGPｺﾞｼｯｸM" w:eastAsia="HGPｺﾞｼｯｸM" w:hAnsi="ＭＳ ゴシック" w:cs="ＭＳ Ｐゴシック" w:hint="eastAsia"/>
                <w:kern w:val="0"/>
                <w:sz w:val="14"/>
                <w:szCs w:val="14"/>
              </w:rPr>
              <w:t>以上</w:t>
            </w:r>
          </w:p>
          <w:p w14:paraId="07549B64"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・外気冷房の有無及び風量：　有 / 無　　　必要外気量の対する倍率　　　　倍</w:t>
            </w:r>
          </w:p>
          <w:p w14:paraId="53DA05EC"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・その他（自由記述）：</w:t>
            </w:r>
          </w:p>
          <w:p w14:paraId="2AEEFE3B" w14:textId="77777777" w:rsidR="005423E4" w:rsidRPr="002F170A"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D9BE8E3"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514222EE"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・自然換気有効開口面積が確認できる資料</w:t>
            </w:r>
          </w:p>
          <w:p w14:paraId="7142F5D3"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平面図</w:t>
            </w:r>
          </w:p>
          <w:p w14:paraId="30DD990A"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立面図</w:t>
            </w:r>
          </w:p>
          <w:p w14:paraId="4044D200"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計算書</w:t>
            </w:r>
          </w:p>
          <w:p w14:paraId="2B391AC6"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・外気冷房の風量が確認できる資料</w:t>
            </w:r>
          </w:p>
          <w:p w14:paraId="48C4F06D"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計算書（必要外気量に対する倍率）</w:t>
            </w:r>
          </w:p>
          <w:p w14:paraId="46485EEA" w14:textId="77777777" w:rsidR="005423E4"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外気冷房設備の仕様書</w:t>
            </w:r>
          </w:p>
          <w:p w14:paraId="616DFE43" w14:textId="613E0A4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241D3237" w14:textId="77777777" w:rsidR="007A7B03"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3C04693"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1260675F"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457B0147"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67C6BB58"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5リフレッシュ</w:t>
            </w:r>
          </w:p>
        </w:tc>
        <w:tc>
          <w:tcPr>
            <w:tcW w:w="6378" w:type="dxa"/>
            <w:tcBorders>
              <w:top w:val="single" w:sz="6" w:space="0" w:color="auto"/>
              <w:left w:val="single" w:sz="6" w:space="0" w:color="auto"/>
            </w:tcBorders>
            <w:shd w:val="clear" w:color="auto" w:fill="auto"/>
            <w:noWrap/>
            <w:vAlign w:val="center"/>
          </w:tcPr>
          <w:p w14:paraId="4E0E191A"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0DE5D723"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58DDFACD"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AECD70A"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5.1オフィスからの眺望</w:t>
            </w:r>
          </w:p>
        </w:tc>
        <w:tc>
          <w:tcPr>
            <w:tcW w:w="6378" w:type="dxa"/>
            <w:tcBorders>
              <w:left w:val="single" w:sz="6" w:space="0" w:color="auto"/>
            </w:tcBorders>
            <w:shd w:val="clear" w:color="auto" w:fill="auto"/>
            <w:noWrap/>
            <w:vAlign w:val="center"/>
            <w:hideMark/>
          </w:tcPr>
          <w:p w14:paraId="0B0250BC"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72DFF551" w14:textId="2D081273"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・事務室の天井高さ：　　　　　m</w:t>
            </w:r>
          </w:p>
          <w:p w14:paraId="29B88432" w14:textId="1A59A0A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・すべての執務者が十分な屋外の情報を得られる窓：　有</w:t>
            </w:r>
            <w:r w:rsidRPr="00E2213E">
              <w:rPr>
                <w:rFonts w:ascii="HGPｺﾞｼｯｸM" w:eastAsia="HGPｺﾞｼｯｸM" w:hAnsi="ＭＳ 明朝" w:cs="ＭＳ 明朝" w:hint="eastAsia"/>
                <w:kern w:val="0"/>
                <w:sz w:val="14"/>
                <w:szCs w:val="14"/>
              </w:rPr>
              <w:t>/</w:t>
            </w:r>
            <w:r w:rsidRPr="00E2213E">
              <w:rPr>
                <w:rFonts w:ascii="HGPｺﾞｼｯｸM" w:eastAsia="HGPｺﾞｼｯｸM" w:hAnsi="ＭＳ ゴシック" w:cs="ＭＳ Ｐゴシック" w:hint="eastAsia"/>
                <w:kern w:val="0"/>
                <w:sz w:val="14"/>
                <w:szCs w:val="14"/>
              </w:rPr>
              <w:t>無</w:t>
            </w:r>
          </w:p>
          <w:p w14:paraId="7B74F9AF" w14:textId="3CCE2902"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・事務室から屋外の見える窓：　有/無</w:t>
            </w:r>
          </w:p>
          <w:p w14:paraId="1B385CCC" w14:textId="3668EEBF"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・窓から大規模な緑地、河川、海などの良好な景観を臨むことができる場合のレベルアップ：有/無</w:t>
            </w:r>
          </w:p>
          <w:p w14:paraId="4BB105D4" w14:textId="79043385"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6F0AEEFA"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4D30709" w14:textId="0A828DCB"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4D86676F" w14:textId="2FDE3702"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□CASBEE-新築の評価結果</w:t>
            </w:r>
          </w:p>
          <w:p w14:paraId="0F8AB697" w14:textId="3536F9A0"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□平面図</w:t>
            </w:r>
          </w:p>
          <w:p w14:paraId="19133E67" w14:textId="131EE9B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□断面図</w:t>
            </w:r>
          </w:p>
          <w:p w14:paraId="492191F4"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7EC1993E" w14:textId="0F1C3B74" w:rsidR="007A7B03" w:rsidRPr="00E2213E"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420C978"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437F284B"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6EB6E20"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5.2室内の植栽・自然とのつながり</w:t>
            </w:r>
          </w:p>
        </w:tc>
        <w:tc>
          <w:tcPr>
            <w:tcW w:w="6378" w:type="dxa"/>
            <w:tcBorders>
              <w:left w:val="single" w:sz="6" w:space="0" w:color="auto"/>
            </w:tcBorders>
            <w:shd w:val="clear" w:color="auto" w:fill="auto"/>
            <w:noWrap/>
            <w:vAlign w:val="center"/>
            <w:hideMark/>
          </w:tcPr>
          <w:p w14:paraId="20ECB1CB" w14:textId="6573C201"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39A28409" w14:textId="21B487CE"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・執務空間における植栽：　有</w:t>
            </w:r>
            <w:r w:rsidRPr="00E2213E">
              <w:rPr>
                <w:rFonts w:ascii="HGPｺﾞｼｯｸM" w:eastAsia="HGPｺﾞｼｯｸM" w:hAnsi="ＭＳ 明朝" w:cs="ＭＳ 明朝" w:hint="eastAsia"/>
                <w:kern w:val="0"/>
                <w:sz w:val="14"/>
                <w:szCs w:val="14"/>
              </w:rPr>
              <w:t>/</w:t>
            </w:r>
            <w:r w:rsidRPr="00E2213E">
              <w:rPr>
                <w:rFonts w:ascii="HGPｺﾞｼｯｸM" w:eastAsia="HGPｺﾞｼｯｸM" w:hAnsi="ＭＳ ゴシック" w:cs="ＭＳ Ｐゴシック" w:hint="eastAsia"/>
                <w:kern w:val="0"/>
                <w:sz w:val="14"/>
                <w:szCs w:val="14"/>
              </w:rPr>
              <w:t>無</w:t>
            </w:r>
          </w:p>
          <w:p w14:paraId="336D8F5D" w14:textId="4BFC641C"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11C23A7C"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D21BBBA" w14:textId="533F3782"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3B41455A" w14:textId="394C783D"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□執務空間内の写真</w:t>
            </w:r>
          </w:p>
          <w:p w14:paraId="45AD8B5C" w14:textId="6422E08D"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□執務空間内のイメージ写真・図</w:t>
            </w:r>
            <w:r>
              <w:rPr>
                <w:rFonts w:ascii="HGPｺﾞｼｯｸM" w:eastAsia="HGPｺﾞｼｯｸM" w:hAnsi="ＭＳ ゴシック" w:cs="ＭＳ Ｐゴシック" w:hint="eastAsia"/>
                <w:kern w:val="0"/>
                <w:sz w:val="14"/>
                <w:szCs w:val="14"/>
              </w:rPr>
              <w:t>等</w:t>
            </w:r>
          </w:p>
          <w:p w14:paraId="34E5F378"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622B9959" w14:textId="27E91C0D" w:rsidR="007A7B03" w:rsidRPr="00E2213E"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DA6CFD0"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47598378"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03994E6"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5.3室外（敷地内）の植栽・自然とのつながり</w:t>
            </w:r>
          </w:p>
        </w:tc>
        <w:tc>
          <w:tcPr>
            <w:tcW w:w="6378" w:type="dxa"/>
            <w:tcBorders>
              <w:left w:val="single" w:sz="6" w:space="0" w:color="auto"/>
            </w:tcBorders>
            <w:shd w:val="clear" w:color="auto" w:fill="auto"/>
            <w:noWrap/>
            <w:vAlign w:val="center"/>
            <w:hideMark/>
          </w:tcPr>
          <w:p w14:paraId="3C11F241"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24A2923E" w14:textId="0CB500DC"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・外構、テラス、屋上などで植栽、自然に触れられる取組み：　有/無</w:t>
            </w:r>
          </w:p>
          <w:p w14:paraId="16EE9F43" w14:textId="6CDB0B9C"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2A5942A7"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22DF9D7" w14:textId="13E2528F"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6C85F2EA" w14:textId="5EF1D0E6"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lastRenderedPageBreak/>
              <w:t>□CASBEE-新築の評価結果</w:t>
            </w:r>
          </w:p>
          <w:p w14:paraId="65B2374A"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□JHEP やJBIB による評価ツールの活用の根拠となる資料</w:t>
            </w:r>
          </w:p>
          <w:p w14:paraId="7DE7E36A" w14:textId="533DF35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□JHEP のAランク認証以上等を示す資料</w:t>
            </w:r>
          </w:p>
          <w:p w14:paraId="0AAD2A00" w14:textId="22EA236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□評価する取組みを説明する資料</w:t>
            </w:r>
          </w:p>
          <w:p w14:paraId="1FA2E560"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78D686A4" w14:textId="74BA06C7" w:rsidR="007A7B03" w:rsidRPr="00E2213E"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58F8441A"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799410C8"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0156D42"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lastRenderedPageBreak/>
              <w:t>5.4トイレの充足性・機能性</w:t>
            </w:r>
          </w:p>
        </w:tc>
        <w:tc>
          <w:tcPr>
            <w:tcW w:w="6378" w:type="dxa"/>
            <w:tcBorders>
              <w:left w:val="single" w:sz="6" w:space="0" w:color="auto"/>
            </w:tcBorders>
            <w:shd w:val="clear" w:color="auto" w:fill="auto"/>
            <w:noWrap/>
            <w:vAlign w:val="center"/>
            <w:hideMark/>
          </w:tcPr>
          <w:p w14:paraId="610D4E92"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568C2FD3" w14:textId="50FA6503" w:rsidR="005423E4" w:rsidRPr="00E2213E" w:rsidRDefault="005423E4" w:rsidP="005423E4">
            <w:pPr>
              <w:widowControl/>
              <w:snapToGrid w:val="0"/>
              <w:spacing w:line="240" w:lineRule="exact"/>
              <w:ind w:left="59" w:hangingChars="42" w:hanging="59"/>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 xml:space="preserve">・空気調和・衛生工学会規格「給排水衛生設備基準・同解説SHASE－S206-2009」にある器具適正個数のレベル：　　　　　</w:t>
            </w:r>
          </w:p>
          <w:p w14:paraId="3101F982" w14:textId="158AAEE3" w:rsidR="005423E4" w:rsidRPr="00E2213E" w:rsidRDefault="005423E4" w:rsidP="005423E4">
            <w:pPr>
              <w:widowControl/>
              <w:snapToGrid w:val="0"/>
              <w:spacing w:line="240" w:lineRule="exact"/>
              <w:ind w:left="59" w:hangingChars="42" w:hanging="59"/>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56F4BA15" w14:textId="77777777" w:rsidR="005423E4" w:rsidRPr="00E2213E" w:rsidRDefault="005423E4" w:rsidP="005423E4">
            <w:pPr>
              <w:widowControl/>
              <w:snapToGrid w:val="0"/>
              <w:spacing w:line="240" w:lineRule="exact"/>
              <w:ind w:left="59" w:hangingChars="42" w:hanging="59"/>
              <w:jc w:val="left"/>
              <w:rPr>
                <w:rFonts w:ascii="HGPｺﾞｼｯｸM" w:eastAsia="HGPｺﾞｼｯｸM" w:hAnsi="ＭＳ ゴシック" w:cs="ＭＳ Ｐゴシック"/>
                <w:kern w:val="0"/>
                <w:sz w:val="14"/>
                <w:szCs w:val="14"/>
              </w:rPr>
            </w:pPr>
          </w:p>
          <w:p w14:paraId="5B1383FF" w14:textId="1A49A069"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159B9A43" w14:textId="5E032ED9"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□器具個数の計算書</w:t>
            </w:r>
          </w:p>
          <w:p w14:paraId="3B2932F1" w14:textId="0677B631"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□平面図</w:t>
            </w:r>
          </w:p>
          <w:p w14:paraId="39953A49" w14:textId="4DE03783"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□給排水・衛生図</w:t>
            </w:r>
          </w:p>
          <w:p w14:paraId="2DBE6F9D" w14:textId="03D0DD20"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□多様な利用者を意識した設計である場合は、その取組み、計画内容を示す資料</w:t>
            </w:r>
          </w:p>
          <w:p w14:paraId="6E5FD709"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16BBBF61" w14:textId="474648B3" w:rsidR="007A7B03" w:rsidRPr="00E2213E"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BA9BBBD"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223799E3"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054C1AA"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5.5給排水設備の設置自由度</w:t>
            </w:r>
          </w:p>
        </w:tc>
        <w:tc>
          <w:tcPr>
            <w:tcW w:w="6378" w:type="dxa"/>
            <w:tcBorders>
              <w:left w:val="single" w:sz="6" w:space="0" w:color="auto"/>
            </w:tcBorders>
            <w:shd w:val="clear" w:color="auto" w:fill="auto"/>
            <w:noWrap/>
            <w:vAlign w:val="center"/>
            <w:hideMark/>
          </w:tcPr>
          <w:p w14:paraId="0E967E16"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3E6FD7FA" w14:textId="4B00F1A2"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・執務室内に後からキッチン、パントリーなどの水廻り空間の設置：　可/不可</w:t>
            </w:r>
          </w:p>
          <w:p w14:paraId="37A6DED5" w14:textId="23720D28"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・各階専有部のパントリーの標準設置：有/無</w:t>
            </w:r>
          </w:p>
          <w:p w14:paraId="696F7A84" w14:textId="70A101CB"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・水回り空間の面積率：執務室の　　　　　　　　%</w:t>
            </w:r>
          </w:p>
          <w:p w14:paraId="63951936" w14:textId="12B537BE"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08B4D980"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3BD5E52" w14:textId="72A80FDF"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3475C1E4" w14:textId="2086849B"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□配管系統図</w:t>
            </w:r>
            <w:r>
              <w:rPr>
                <w:rFonts w:ascii="HGPｺﾞｼｯｸM" w:eastAsia="HGPｺﾞｼｯｸM" w:hAnsi="ＭＳ ゴシック" w:cs="ＭＳ Ｐゴシック" w:hint="eastAsia"/>
                <w:kern w:val="0"/>
                <w:sz w:val="14"/>
                <w:szCs w:val="14"/>
              </w:rPr>
              <w:t>等</w:t>
            </w:r>
          </w:p>
          <w:p w14:paraId="64D69415"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72D85B15" w14:textId="6DC97691" w:rsidR="007A7B03" w:rsidRPr="00E2213E"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12B3906"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559AB857"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A1752EF"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5.6リフレッシュスペース</w:t>
            </w:r>
          </w:p>
        </w:tc>
        <w:tc>
          <w:tcPr>
            <w:tcW w:w="6378" w:type="dxa"/>
            <w:tcBorders>
              <w:left w:val="single" w:sz="6" w:space="0" w:color="auto"/>
            </w:tcBorders>
            <w:shd w:val="clear" w:color="auto" w:fill="auto"/>
            <w:noWrap/>
            <w:vAlign w:val="center"/>
            <w:hideMark/>
          </w:tcPr>
          <w:p w14:paraId="7BD580E0" w14:textId="690934AB"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213662C2" w14:textId="529809C8"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パターン1</w:t>
            </w:r>
          </w:p>
          <w:p w14:paraId="48BDFA59" w14:textId="558D4CA2"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・建物内のリフレッシュスペース：　有</w:t>
            </w:r>
            <w:r w:rsidRPr="00E2213E">
              <w:rPr>
                <w:rFonts w:ascii="HGPｺﾞｼｯｸM" w:eastAsia="HGPｺﾞｼｯｸM" w:hAnsi="ＭＳ 明朝" w:cs="ＭＳ 明朝" w:hint="eastAsia"/>
                <w:kern w:val="0"/>
                <w:sz w:val="14"/>
                <w:szCs w:val="14"/>
              </w:rPr>
              <w:t>/</w:t>
            </w:r>
            <w:r w:rsidRPr="00E2213E">
              <w:rPr>
                <w:rFonts w:ascii="HGPｺﾞｼｯｸM" w:eastAsia="HGPｺﾞｼｯｸM" w:hAnsi="ＭＳ ゴシック" w:cs="ＭＳ Ｐゴシック" w:hint="eastAsia"/>
                <w:kern w:val="0"/>
                <w:sz w:val="14"/>
                <w:szCs w:val="14"/>
              </w:rPr>
              <w:t>無</w:t>
            </w:r>
          </w:p>
          <w:p w14:paraId="28C1D113" w14:textId="5CFBA6EC"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・各階共用部のリフレッシュスペース：　有/無</w:t>
            </w:r>
          </w:p>
          <w:p w14:paraId="496C8D44" w14:textId="4295F4A6"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・自動販売機またはウォーターサーバ：　有/無</w:t>
            </w:r>
          </w:p>
          <w:p w14:paraId="0DD75EBF" w14:textId="7324BD2B"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・快適なリフレッシュスペース：　有/無</w:t>
            </w:r>
          </w:p>
          <w:p w14:paraId="7DD76E32" w14:textId="6579AC0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・建物内に多様なニーズに応える複数タイプのリフレッシュスペース：　有</w:t>
            </w:r>
            <w:r w:rsidRPr="00E2213E">
              <w:rPr>
                <w:rFonts w:ascii="HGPｺﾞｼｯｸM" w:eastAsia="HGPｺﾞｼｯｸM" w:hAnsi="ＭＳ 明朝" w:cs="ＭＳ 明朝" w:hint="eastAsia"/>
                <w:kern w:val="0"/>
                <w:sz w:val="14"/>
                <w:szCs w:val="14"/>
              </w:rPr>
              <w:t>/</w:t>
            </w:r>
            <w:r w:rsidRPr="00E2213E">
              <w:rPr>
                <w:rFonts w:ascii="HGPｺﾞｼｯｸM" w:eastAsia="HGPｺﾞｼｯｸM" w:hAnsi="ＭＳ ゴシック" w:cs="ＭＳ Ｐゴシック" w:hint="eastAsia"/>
                <w:kern w:val="0"/>
                <w:sz w:val="14"/>
                <w:szCs w:val="14"/>
              </w:rPr>
              <w:t>無</w:t>
            </w:r>
          </w:p>
          <w:p w14:paraId="5D83A1C2" w14:textId="42D9818D"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2D4BE361"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30BB40D" w14:textId="51810402"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パターン2，3</w:t>
            </w:r>
          </w:p>
          <w:p w14:paraId="62BE95BE" w14:textId="427665D1"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・専有部もしくは建物内のリフレッシュスペース：　有</w:t>
            </w:r>
            <w:r w:rsidRPr="00E2213E">
              <w:rPr>
                <w:rFonts w:ascii="HGPｺﾞｼｯｸM" w:eastAsia="HGPｺﾞｼｯｸM" w:hAnsi="ＭＳ 明朝" w:cs="ＭＳ 明朝" w:hint="eastAsia"/>
                <w:kern w:val="0"/>
                <w:sz w:val="14"/>
                <w:szCs w:val="14"/>
              </w:rPr>
              <w:t>/</w:t>
            </w:r>
            <w:r w:rsidRPr="00E2213E">
              <w:rPr>
                <w:rFonts w:ascii="HGPｺﾞｼｯｸM" w:eastAsia="HGPｺﾞｼｯｸM" w:hAnsi="ＭＳ ゴシック" w:cs="ＭＳ Ｐゴシック" w:hint="eastAsia"/>
                <w:kern w:val="0"/>
                <w:sz w:val="14"/>
                <w:szCs w:val="14"/>
              </w:rPr>
              <w:t>無</w:t>
            </w:r>
          </w:p>
          <w:p w14:paraId="448391E9" w14:textId="375E539C"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・建物内の一部のリフレッシュスペース：　有/無</w:t>
            </w:r>
          </w:p>
          <w:p w14:paraId="0681631A" w14:textId="19468A3B"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・自動販売機またはウォーターサーバ：　有/無</w:t>
            </w:r>
          </w:p>
          <w:p w14:paraId="4231CB68" w14:textId="7B274D9A"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・快適なリフレッシュスペース：　有/無</w:t>
            </w:r>
          </w:p>
          <w:p w14:paraId="2CC38C8D"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・建物内に多様なニーズに応える複数タイプのリフレッシュスペース：　有</w:t>
            </w:r>
            <w:r w:rsidRPr="00E2213E">
              <w:rPr>
                <w:rFonts w:ascii="HGPｺﾞｼｯｸM" w:eastAsia="HGPｺﾞｼｯｸM" w:hAnsi="ＭＳ 明朝" w:cs="ＭＳ 明朝" w:hint="eastAsia"/>
                <w:kern w:val="0"/>
                <w:sz w:val="14"/>
                <w:szCs w:val="14"/>
              </w:rPr>
              <w:t>/</w:t>
            </w:r>
            <w:r w:rsidRPr="00E2213E">
              <w:rPr>
                <w:rFonts w:ascii="HGPｺﾞｼｯｸM" w:eastAsia="HGPｺﾞｼｯｸM" w:hAnsi="ＭＳ ゴシック" w:cs="ＭＳ Ｐゴシック" w:hint="eastAsia"/>
                <w:kern w:val="0"/>
                <w:sz w:val="14"/>
                <w:szCs w:val="14"/>
              </w:rPr>
              <w:t>無</w:t>
            </w:r>
          </w:p>
          <w:p w14:paraId="67F16622" w14:textId="55545B53"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27A0F71B"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B3A149B" w14:textId="2C2B8921"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1D3870D6" w14:textId="54DAEF5C"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□CASBEE-新築の評価結果</w:t>
            </w:r>
          </w:p>
          <w:p w14:paraId="0FCFCFFD" w14:textId="3448E17C"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□平面図</w:t>
            </w:r>
          </w:p>
          <w:p w14:paraId="6AFF255D" w14:textId="0589368B"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□リフレッシュスペースの状況を示す資料</w:t>
            </w:r>
          </w:p>
          <w:p w14:paraId="54781967"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3E3543D8" w14:textId="16FBC9C4" w:rsidR="007A7B03" w:rsidRPr="00E2213E"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C787E87"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20F57A65"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B9EBD65"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5.7食事のための空間</w:t>
            </w:r>
          </w:p>
        </w:tc>
        <w:tc>
          <w:tcPr>
            <w:tcW w:w="6378" w:type="dxa"/>
            <w:tcBorders>
              <w:left w:val="single" w:sz="6" w:space="0" w:color="auto"/>
            </w:tcBorders>
            <w:shd w:val="clear" w:color="auto" w:fill="auto"/>
            <w:noWrap/>
            <w:vAlign w:val="center"/>
            <w:hideMark/>
          </w:tcPr>
          <w:p w14:paraId="03D492BA"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0D0DA48B" w14:textId="76F09E28"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パターン1</w:t>
            </w:r>
          </w:p>
          <w:p w14:paraId="07F06A35" w14:textId="1D6AB9BF" w:rsidR="005423E4" w:rsidRPr="00E2213E" w:rsidRDefault="005423E4" w:rsidP="005423E4">
            <w:pPr>
              <w:widowControl/>
              <w:snapToGrid w:val="0"/>
              <w:spacing w:line="240" w:lineRule="exact"/>
              <w:jc w:val="left"/>
              <w:rPr>
                <w:rFonts w:ascii="HGPｺﾞｼｯｸM" w:eastAsia="HGPｺﾞｼｯｸM" w:hAnsi="ＭＳ 明朝" w:cs="ＭＳ 明朝"/>
                <w:kern w:val="0"/>
                <w:sz w:val="14"/>
                <w:szCs w:val="14"/>
              </w:rPr>
            </w:pPr>
            <w:r w:rsidRPr="00E2213E">
              <w:rPr>
                <w:rFonts w:ascii="HGPｺﾞｼｯｸM" w:eastAsia="HGPｺﾞｼｯｸM" w:hAnsi="ＭＳ ゴシック" w:cs="ＭＳ Ｐゴシック" w:hint="eastAsia"/>
                <w:kern w:val="0"/>
                <w:sz w:val="14"/>
                <w:szCs w:val="14"/>
              </w:rPr>
              <w:t>・建物内で食事や軽食をとるスペース：　有</w:t>
            </w:r>
            <w:r w:rsidRPr="00E2213E">
              <w:rPr>
                <w:rFonts w:ascii="HGPｺﾞｼｯｸM" w:eastAsia="HGPｺﾞｼｯｸM" w:hAnsi="ＭＳ 明朝" w:cs="ＭＳ 明朝" w:hint="eastAsia"/>
                <w:kern w:val="0"/>
                <w:sz w:val="14"/>
                <w:szCs w:val="14"/>
              </w:rPr>
              <w:t>/無</w:t>
            </w:r>
          </w:p>
          <w:p w14:paraId="71C3395C" w14:textId="7A3CBBE3"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・建物内で快適な食事や軽食をとるスペース：　有/無</w:t>
            </w:r>
          </w:p>
          <w:p w14:paraId="22D83835" w14:textId="32D641EC" w:rsidR="005423E4" w:rsidRPr="00E2213E" w:rsidRDefault="005423E4" w:rsidP="005423E4">
            <w:pPr>
              <w:widowControl/>
              <w:snapToGrid w:val="0"/>
              <w:spacing w:line="240" w:lineRule="exact"/>
              <w:jc w:val="left"/>
              <w:rPr>
                <w:rFonts w:ascii="HGPｺﾞｼｯｸM" w:eastAsia="HGPｺﾞｼｯｸM" w:hAnsi="ＭＳ 明朝" w:cs="ＭＳ 明朝"/>
                <w:kern w:val="0"/>
                <w:sz w:val="14"/>
                <w:szCs w:val="14"/>
              </w:rPr>
            </w:pPr>
            <w:r w:rsidRPr="00E2213E">
              <w:rPr>
                <w:rFonts w:ascii="HGPｺﾞｼｯｸM" w:eastAsia="HGPｺﾞｼｯｸM" w:hAnsi="ＭＳ ゴシック" w:cs="ＭＳ Ｐゴシック" w:hint="eastAsia"/>
                <w:kern w:val="0"/>
                <w:sz w:val="14"/>
                <w:szCs w:val="14"/>
              </w:rPr>
              <w:t>・建物内で快適かつ簡易な調理も可能な食事や軽食をとるスペース：　有</w:t>
            </w:r>
            <w:r w:rsidRPr="00E2213E">
              <w:rPr>
                <w:rFonts w:ascii="HGPｺﾞｼｯｸM" w:eastAsia="HGPｺﾞｼｯｸM" w:hAnsi="ＭＳ 明朝" w:cs="ＭＳ 明朝" w:hint="eastAsia"/>
                <w:kern w:val="0"/>
                <w:sz w:val="14"/>
                <w:szCs w:val="14"/>
              </w:rPr>
              <w:t>/無</w:t>
            </w:r>
          </w:p>
          <w:p w14:paraId="4F4F58DA" w14:textId="4CDC5402"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3B8FB428"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6219BB8" w14:textId="3211104A"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パターン2，3</w:t>
            </w:r>
          </w:p>
          <w:p w14:paraId="53AAA213" w14:textId="359E88E3"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・建物内もしくは専有部で食事や軽食をとるスペース：　有/無</w:t>
            </w:r>
          </w:p>
          <w:p w14:paraId="1DF6323A" w14:textId="2AB70DD6"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lastRenderedPageBreak/>
              <w:t>・建物内もしくは専有部で快適な食事や軽食をとるスペース：　有/無</w:t>
            </w:r>
          </w:p>
          <w:p w14:paraId="4B9A94B2" w14:textId="7E381830"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・建物内もしくは専有部で快適かつ簡易な調理も可能な食事や軽食をとるスペース：　有/無</w:t>
            </w:r>
          </w:p>
          <w:p w14:paraId="4904E2E5" w14:textId="34582050"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33DC5B54"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F6E1A19" w14:textId="0C392604"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07742AF8" w14:textId="489C6194"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□平面図</w:t>
            </w:r>
          </w:p>
          <w:p w14:paraId="3258414F" w14:textId="0523A32E"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□食事や軽食をとるスペースの状況を示す資料</w:t>
            </w:r>
          </w:p>
          <w:p w14:paraId="4AC01DFA"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1DEC145D" w14:textId="1E735CE9" w:rsidR="007A7B03" w:rsidRPr="00E2213E"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4D6011D"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4C2E6DD0"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04654BC3"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lastRenderedPageBreak/>
              <w:t>5.8分煙対応、禁煙対応</w:t>
            </w:r>
          </w:p>
        </w:tc>
        <w:tc>
          <w:tcPr>
            <w:tcW w:w="6378" w:type="dxa"/>
            <w:tcBorders>
              <w:left w:val="single" w:sz="6" w:space="0" w:color="auto"/>
              <w:bottom w:val="single" w:sz="6" w:space="0" w:color="auto"/>
            </w:tcBorders>
            <w:shd w:val="clear" w:color="auto" w:fill="auto"/>
            <w:noWrap/>
            <w:vAlign w:val="center"/>
            <w:hideMark/>
          </w:tcPr>
          <w:p w14:paraId="3D182DDD"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63A44FB3" w14:textId="6DD51593"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・喫煙ブースの有無：　有/無</w:t>
            </w:r>
          </w:p>
          <w:p w14:paraId="22A99E44" w14:textId="65A13A2D"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・外構に喫煙スペース：　有</w:t>
            </w:r>
            <w:r w:rsidRPr="00E2213E">
              <w:rPr>
                <w:rFonts w:ascii="HGPｺﾞｼｯｸM" w:eastAsia="HGPｺﾞｼｯｸM" w:hAnsi="ＭＳ 明朝" w:cs="ＭＳ 明朝" w:hint="eastAsia"/>
                <w:kern w:val="0"/>
                <w:sz w:val="14"/>
                <w:szCs w:val="14"/>
              </w:rPr>
              <w:t>/無</w:t>
            </w:r>
          </w:p>
          <w:p w14:paraId="7A779BC1" w14:textId="74CA9076"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・建物内全体禁煙：　有/無</w:t>
            </w:r>
          </w:p>
          <w:p w14:paraId="1A14F1CF" w14:textId="5EFC7AB1"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・排煙設備のない室における空気清浄機の設置：　有/無</w:t>
            </w:r>
          </w:p>
          <w:p w14:paraId="16FBBC55" w14:textId="5965675A"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2BA12BBF"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1926CC1" w14:textId="0D9A9DAD"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7F9F9CBB" w14:textId="22F947B8"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□換気系統図</w:t>
            </w:r>
            <w:r>
              <w:rPr>
                <w:rFonts w:ascii="HGPｺﾞｼｯｸM" w:eastAsia="HGPｺﾞｼｯｸM" w:hAnsi="ＭＳ ゴシック" w:cs="ＭＳ Ｐゴシック" w:hint="eastAsia"/>
                <w:kern w:val="0"/>
                <w:sz w:val="14"/>
                <w:szCs w:val="14"/>
              </w:rPr>
              <w:t>等</w:t>
            </w:r>
          </w:p>
          <w:p w14:paraId="1D19FF3E"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59630313" w14:textId="474AD6A9" w:rsidR="007A7B03" w:rsidRPr="00E2213E"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4679DD5F"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020FBB78"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2C379869"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6運動</w:t>
            </w:r>
          </w:p>
        </w:tc>
        <w:tc>
          <w:tcPr>
            <w:tcW w:w="6378" w:type="dxa"/>
            <w:tcBorders>
              <w:top w:val="single" w:sz="6" w:space="0" w:color="auto"/>
              <w:left w:val="single" w:sz="6" w:space="0" w:color="auto"/>
            </w:tcBorders>
            <w:shd w:val="clear" w:color="auto" w:fill="auto"/>
            <w:noWrap/>
            <w:vAlign w:val="center"/>
          </w:tcPr>
          <w:p w14:paraId="6BDEB16F"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5949DF7E"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76E00AAA"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097A424"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6.1運動促進・支援機能</w:t>
            </w:r>
          </w:p>
        </w:tc>
        <w:tc>
          <w:tcPr>
            <w:tcW w:w="6378" w:type="dxa"/>
            <w:tcBorders>
              <w:left w:val="single" w:sz="6" w:space="0" w:color="auto"/>
            </w:tcBorders>
            <w:shd w:val="clear" w:color="auto" w:fill="auto"/>
            <w:noWrap/>
            <w:vAlign w:val="center"/>
            <w:hideMark/>
          </w:tcPr>
          <w:p w14:paraId="4480BFBD"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62E7F51E" w14:textId="36BD5692"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・運動を促進・支援する機能：　有/無</w:t>
            </w:r>
          </w:p>
          <w:p w14:paraId="18AEEE8A" w14:textId="2D5D5A8F"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・敷地内にジム機能を有する施設やスポーツ施設：有/無</w:t>
            </w:r>
          </w:p>
          <w:p w14:paraId="47FF7C7E" w14:textId="491DC20A"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651856F2"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C0F3AAC" w14:textId="40DAF5DB"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2B16BAB6" w14:textId="5AE8742D"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□平面図</w:t>
            </w:r>
          </w:p>
          <w:p w14:paraId="22BDC7BA" w14:textId="5AB7ECF0"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□運動を促進・支援する機能のレベルを示す資料</w:t>
            </w:r>
          </w:p>
          <w:p w14:paraId="030DFBCB"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1F4ABAB8" w14:textId="0961ABF1" w:rsidR="007A7B03" w:rsidRPr="00E2213E"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0E9DD6B"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43364D27"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0C060FD3"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6.2階段の位置・アクセス表示</w:t>
            </w:r>
          </w:p>
        </w:tc>
        <w:tc>
          <w:tcPr>
            <w:tcW w:w="6378" w:type="dxa"/>
            <w:tcBorders>
              <w:left w:val="single" w:sz="6" w:space="0" w:color="auto"/>
              <w:bottom w:val="single" w:sz="6" w:space="0" w:color="auto"/>
            </w:tcBorders>
            <w:shd w:val="clear" w:color="auto" w:fill="auto"/>
            <w:noWrap/>
            <w:vAlign w:val="center"/>
            <w:hideMark/>
          </w:tcPr>
          <w:p w14:paraId="5F99D310"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2B42FC9B" w14:textId="64564A9B"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・階段の使用を促進する表示：　有/無</w:t>
            </w:r>
          </w:p>
          <w:p w14:paraId="287245F6" w14:textId="70694CFE"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・アクティブ・デザイン：　有/無</w:t>
            </w:r>
          </w:p>
          <w:p w14:paraId="12BBA06A" w14:textId="3B1C927B"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・執務室内の吹き抜け階段：　有</w:t>
            </w:r>
            <w:r w:rsidRPr="00E2213E">
              <w:rPr>
                <w:rFonts w:ascii="HGPｺﾞｼｯｸM" w:eastAsia="HGPｺﾞｼｯｸM" w:hAnsi="ＭＳ 明朝" w:cs="ＭＳ 明朝" w:hint="eastAsia"/>
                <w:kern w:val="0"/>
                <w:sz w:val="14"/>
                <w:szCs w:val="14"/>
              </w:rPr>
              <w:t>/無</w:t>
            </w:r>
          </w:p>
          <w:p w14:paraId="5D7917B7" w14:textId="0B85D613"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3556DAB3"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3E1A073" w14:textId="699869EB"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17245A7A" w14:textId="137665F5"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□階段の使用を促進するサイン図</w:t>
            </w:r>
          </w:p>
          <w:p w14:paraId="403227C5" w14:textId="2CCD3D72"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□平面図</w:t>
            </w:r>
          </w:p>
          <w:p w14:paraId="5F631E34"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41D522F6" w14:textId="4A8159E9" w:rsidR="007A7B03" w:rsidRPr="00E2213E"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28AB0046"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bl>
    <w:p w14:paraId="1247A3D1" w14:textId="77777777" w:rsidR="00BE13E9" w:rsidRDefault="00BE13E9">
      <w:r>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5423E4" w:rsidRPr="000D49A1" w14:paraId="611CBE37" w14:textId="77777777" w:rsidTr="00444584">
        <w:trPr>
          <w:trHeight w:val="300"/>
        </w:trPr>
        <w:tc>
          <w:tcPr>
            <w:tcW w:w="2686" w:type="dxa"/>
            <w:tcBorders>
              <w:top w:val="single" w:sz="6" w:space="0" w:color="auto"/>
              <w:bottom w:val="single" w:sz="6" w:space="0" w:color="auto"/>
              <w:right w:val="single" w:sz="6" w:space="0" w:color="auto"/>
            </w:tcBorders>
            <w:shd w:val="clear" w:color="auto" w:fill="7F7F7F" w:themeFill="text1" w:themeFillTint="80"/>
            <w:noWrap/>
            <w:vAlign w:val="center"/>
            <w:hideMark/>
          </w:tcPr>
          <w:p w14:paraId="153AB533" w14:textId="6A8F3095" w:rsidR="005423E4" w:rsidRPr="00E2213E" w:rsidRDefault="005423E4" w:rsidP="005423E4">
            <w:pPr>
              <w:widowControl/>
              <w:snapToGrid w:val="0"/>
              <w:spacing w:line="240" w:lineRule="exact"/>
              <w:rPr>
                <w:rFonts w:ascii="HGPｺﾞｼｯｸM" w:eastAsia="HGPｺﾞｼｯｸM" w:hAnsi="ＭＳ ゴシック" w:cs="ＭＳ Ｐゴシック"/>
                <w:b/>
                <w:color w:val="FFFFFF" w:themeColor="background1"/>
                <w:w w:val="90"/>
                <w:kern w:val="0"/>
                <w:sz w:val="18"/>
                <w:szCs w:val="14"/>
              </w:rPr>
            </w:pPr>
            <w:r w:rsidRPr="00E2213E">
              <w:rPr>
                <w:rFonts w:ascii="HGPｺﾞｼｯｸM" w:eastAsia="HGPｺﾞｼｯｸM" w:hAnsi="ＭＳ ゴシック" w:cs="ＭＳ Ｐゴシック" w:hint="eastAsia"/>
                <w:b/>
                <w:color w:val="FFFFFF" w:themeColor="background1"/>
                <w:w w:val="90"/>
                <w:kern w:val="0"/>
                <w:sz w:val="18"/>
                <w:szCs w:val="14"/>
              </w:rPr>
              <w:lastRenderedPageBreak/>
              <w:t>Qw2利便性</w:t>
            </w:r>
          </w:p>
        </w:tc>
        <w:tc>
          <w:tcPr>
            <w:tcW w:w="6378" w:type="dxa"/>
            <w:tcBorders>
              <w:top w:val="single" w:sz="6" w:space="0" w:color="auto"/>
              <w:left w:val="single" w:sz="6" w:space="0" w:color="auto"/>
              <w:bottom w:val="single" w:sz="6" w:space="0" w:color="auto"/>
            </w:tcBorders>
            <w:shd w:val="clear" w:color="auto" w:fill="7F7F7F" w:themeFill="text1" w:themeFillTint="80"/>
            <w:noWrap/>
            <w:vAlign w:val="center"/>
          </w:tcPr>
          <w:p w14:paraId="08462BD0"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b/>
                <w:color w:val="FFFFFF" w:themeColor="background1"/>
                <w:w w:val="90"/>
                <w:kern w:val="0"/>
                <w:sz w:val="18"/>
                <w:szCs w:val="14"/>
              </w:rPr>
            </w:pPr>
          </w:p>
        </w:tc>
        <w:tc>
          <w:tcPr>
            <w:tcW w:w="785" w:type="dxa"/>
            <w:tcBorders>
              <w:top w:val="single" w:sz="6" w:space="0" w:color="auto"/>
              <w:left w:val="single" w:sz="6" w:space="0" w:color="auto"/>
              <w:bottom w:val="single" w:sz="6" w:space="0" w:color="auto"/>
            </w:tcBorders>
            <w:shd w:val="clear" w:color="auto" w:fill="7F7F7F" w:themeFill="text1" w:themeFillTint="80"/>
          </w:tcPr>
          <w:p w14:paraId="070B8C94" w14:textId="77777777" w:rsidR="005423E4" w:rsidRPr="00375143" w:rsidRDefault="005423E4" w:rsidP="005423E4">
            <w:pPr>
              <w:widowControl/>
              <w:snapToGrid w:val="0"/>
              <w:spacing w:line="240" w:lineRule="exact"/>
              <w:jc w:val="left"/>
              <w:rPr>
                <w:rFonts w:ascii="HGPｺﾞｼｯｸM" w:eastAsia="HGPｺﾞｼｯｸM" w:hAnsi="ＭＳ ゴシック" w:cs="ＭＳ Ｐゴシック"/>
                <w:b/>
                <w:color w:val="FFFFFF" w:themeColor="background1"/>
                <w:w w:val="90"/>
                <w:kern w:val="0"/>
                <w:sz w:val="18"/>
                <w:szCs w:val="14"/>
              </w:rPr>
            </w:pPr>
          </w:p>
        </w:tc>
      </w:tr>
      <w:tr w:rsidR="005423E4" w:rsidRPr="000D49A1" w14:paraId="65D9B01C"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26BA2384"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1移動空間・コミュニケーション</w:t>
            </w:r>
          </w:p>
        </w:tc>
        <w:tc>
          <w:tcPr>
            <w:tcW w:w="6378" w:type="dxa"/>
            <w:tcBorders>
              <w:top w:val="single" w:sz="6" w:space="0" w:color="auto"/>
              <w:left w:val="single" w:sz="6" w:space="0" w:color="auto"/>
            </w:tcBorders>
            <w:shd w:val="clear" w:color="auto" w:fill="auto"/>
            <w:noWrap/>
            <w:vAlign w:val="center"/>
          </w:tcPr>
          <w:p w14:paraId="4DF14922"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3C8F7073"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6ECB358A"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6B46152F"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1.1動線における出会いの場の創出</w:t>
            </w:r>
          </w:p>
        </w:tc>
        <w:tc>
          <w:tcPr>
            <w:tcW w:w="6378" w:type="dxa"/>
            <w:tcBorders>
              <w:left w:val="single" w:sz="6" w:space="0" w:color="auto"/>
            </w:tcBorders>
            <w:shd w:val="clear" w:color="auto" w:fill="auto"/>
            <w:noWrap/>
            <w:vAlign w:val="center"/>
            <w:hideMark/>
          </w:tcPr>
          <w:p w14:paraId="7AA7A54E"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評価の考え方（自由記述）：</w:t>
            </w:r>
          </w:p>
          <w:p w14:paraId="3666A1C8"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A5952A5"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6FC44760"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評価の考え方が確認できる資料（図面、写真　等）</w:t>
            </w:r>
          </w:p>
          <w:p w14:paraId="57F319FF" w14:textId="788AAA92"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7ABEA2A4" w14:textId="77777777" w:rsidR="007A7B03" w:rsidRPr="00E2213E"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43929AC"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00083C0"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4B5928DC"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4D1D258"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1.2EV利用の快適性</w:t>
            </w:r>
          </w:p>
        </w:tc>
        <w:tc>
          <w:tcPr>
            <w:tcW w:w="6378" w:type="dxa"/>
            <w:tcBorders>
              <w:left w:val="single" w:sz="6" w:space="0" w:color="auto"/>
            </w:tcBorders>
            <w:shd w:val="clear" w:color="auto" w:fill="auto"/>
            <w:noWrap/>
            <w:vAlign w:val="center"/>
            <w:hideMark/>
          </w:tcPr>
          <w:p w14:paraId="007F19F8"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2713E1B6"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・評価した項目の番号：</w:t>
            </w:r>
          </w:p>
          <w:p w14:paraId="40C6D9D0"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110FC6F2"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54FDA27"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0370D267"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 xml:space="preserve"> 「</w:t>
            </w:r>
            <w:r w:rsidRPr="00E2213E">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0"/>
                </mc:Choice>
                <mc:Fallback>
                  <w:t>①</w:t>
                </mc:Fallback>
              </mc:AlternateContent>
            </w:r>
            <w:r w:rsidRPr="00E2213E">
              <w:rPr>
                <w:rFonts w:ascii="HGPｺﾞｼｯｸM" w:eastAsia="HGPｺﾞｼｯｸM" w:hAnsi="ＭＳ ゴシック" w:cs="ＭＳ Ｐゴシック" w:hint="eastAsia"/>
                <w:kern w:val="0"/>
                <w:sz w:val="14"/>
                <w:szCs w:val="14"/>
              </w:rPr>
              <w:t xml:space="preserve"> ５分間輸送能力」が確認できる資料（仕様書、計算書 等）</w:t>
            </w:r>
          </w:p>
          <w:p w14:paraId="1A4470CB"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 xml:space="preserve"> 「</w:t>
            </w:r>
            <w:r w:rsidRPr="00E2213E">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1"/>
                </mc:Choice>
                <mc:Fallback>
                  <w:t>②</w:t>
                </mc:Fallback>
              </mc:AlternateContent>
            </w:r>
            <w:r w:rsidRPr="00E2213E">
              <w:rPr>
                <w:rFonts w:ascii="HGPｺﾞｼｯｸM" w:eastAsia="HGPｺﾞｼｯｸM" w:hAnsi="ＭＳ ゴシック" w:cs="ＭＳ Ｐゴシック" w:hint="eastAsia"/>
                <w:kern w:val="0"/>
                <w:sz w:val="14"/>
                <w:szCs w:val="14"/>
              </w:rPr>
              <w:t xml:space="preserve"> 安全・耐震基準への対応」が確認できる資料（仕様書、カタログ 等）</w:t>
            </w:r>
          </w:p>
          <w:p w14:paraId="4EA7D823"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 xml:space="preserve"> 「</w:t>
            </w:r>
            <w:r w:rsidRPr="00E2213E">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2"/>
                </mc:Choice>
                <mc:Fallback>
                  <w:t>③</w:t>
                </mc:Fallback>
              </mc:AlternateContent>
            </w:r>
            <w:r w:rsidRPr="00E2213E">
              <w:rPr>
                <w:rFonts w:ascii="HGPｺﾞｼｯｸM" w:eastAsia="HGPｺﾞｼｯｸM" w:hAnsi="ＭＳ ゴシック" w:cs="ＭＳ Ｐゴシック" w:hint="eastAsia"/>
                <w:kern w:val="0"/>
                <w:sz w:val="14"/>
                <w:szCs w:val="14"/>
              </w:rPr>
              <w:t xml:space="preserve"> 荷物搬入用エレベーターの設置」が確認できる資料（平面図 等）</w:t>
            </w:r>
          </w:p>
          <w:p w14:paraId="181B9FFE"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 xml:space="preserve"> 「</w:t>
            </w:r>
            <w:r w:rsidRPr="00E2213E">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3"/>
                </mc:Choice>
                <mc:Fallback>
                  <w:t>④</w:t>
                </mc:Fallback>
              </mc:AlternateContent>
            </w:r>
            <w:r w:rsidRPr="00E2213E">
              <w:rPr>
                <w:rFonts w:ascii="HGPｺﾞｼｯｸM" w:eastAsia="HGPｺﾞｼｯｸM" w:hAnsi="ＭＳ ゴシック" w:cs="ＭＳ Ｐゴシック" w:hint="eastAsia"/>
                <w:kern w:val="0"/>
                <w:sz w:val="14"/>
                <w:szCs w:val="14"/>
              </w:rPr>
              <w:t xml:space="preserve"> 冷暖房設備の設置」が確認できる資料（仕様書、カタログ 等）</w:t>
            </w:r>
          </w:p>
          <w:p w14:paraId="76D58E9D"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 xml:space="preserve"> 「</w:t>
            </w:r>
            <w:r w:rsidRPr="00E2213E">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4"/>
                </mc:Choice>
                <mc:Fallback>
                  <w:t>⑤</w:t>
                </mc:Fallback>
              </mc:AlternateContent>
            </w:r>
            <w:r w:rsidRPr="00E2213E">
              <w:rPr>
                <w:rFonts w:ascii="HGPｺﾞｼｯｸM" w:eastAsia="HGPｺﾞｼｯｸM" w:hAnsi="ＭＳ ゴシック" w:cs="ＭＳ Ｐゴシック" w:hint="eastAsia"/>
                <w:kern w:val="0"/>
                <w:sz w:val="14"/>
                <w:szCs w:val="14"/>
              </w:rPr>
              <w:t xml:space="preserve"> 内装・サイン計画」が確認できる資料（図面、写真 等）</w:t>
            </w:r>
          </w:p>
          <w:p w14:paraId="79CD17D7"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 xml:space="preserve"> 「</w:t>
            </w:r>
            <w:r w:rsidRPr="00E2213E">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5"/>
                </mc:Choice>
                <mc:Fallback>
                  <w:t>⑥</w:t>
                </mc:Fallback>
              </mc:AlternateContent>
            </w:r>
            <w:r w:rsidRPr="00E2213E">
              <w:rPr>
                <w:rFonts w:ascii="HGPｺﾞｼｯｸM" w:eastAsia="HGPｺﾞｼｯｸM" w:hAnsi="ＭＳ ゴシック" w:cs="ＭＳ Ｐゴシック" w:hint="eastAsia"/>
                <w:kern w:val="0"/>
                <w:sz w:val="14"/>
                <w:szCs w:val="14"/>
              </w:rPr>
              <w:t xml:space="preserve"> 待ち時間対策」が確認できる資料（仕様書、写真、カタログ 等）</w:t>
            </w:r>
          </w:p>
          <w:p w14:paraId="4C188838"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 xml:space="preserve"> 「</w:t>
            </w:r>
            <w:r w:rsidRPr="00E2213E">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6"/>
                </mc:Choice>
                <mc:Fallback>
                  <w:t>⑦</w:t>
                </mc:Fallback>
              </mc:AlternateContent>
            </w:r>
            <w:r w:rsidRPr="00E2213E">
              <w:rPr>
                <w:rFonts w:ascii="HGPｺﾞｼｯｸM" w:eastAsia="HGPｺﾞｼｯｸM" w:hAnsi="ＭＳ ゴシック" w:cs="ＭＳ Ｐゴシック" w:hint="eastAsia"/>
                <w:kern w:val="0"/>
                <w:sz w:val="14"/>
                <w:szCs w:val="14"/>
              </w:rPr>
              <w:t xml:space="preserve"> エレベーターバンク可変制御」が確認できる資料（仕様書 等）</w:t>
            </w:r>
          </w:p>
          <w:p w14:paraId="642EA296" w14:textId="7E72544D"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03190F61" w14:textId="77777777" w:rsidR="007A7B03" w:rsidRPr="00E2213E"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C2030F4"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2A02E007"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5BEEA8B3"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681623B"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1.3バリアフリー法への対応</w:t>
            </w:r>
          </w:p>
        </w:tc>
        <w:tc>
          <w:tcPr>
            <w:tcW w:w="6378" w:type="dxa"/>
            <w:tcBorders>
              <w:left w:val="single" w:sz="6" w:space="0" w:color="auto"/>
            </w:tcBorders>
            <w:shd w:val="clear" w:color="auto" w:fill="auto"/>
            <w:noWrap/>
            <w:vAlign w:val="center"/>
            <w:hideMark/>
          </w:tcPr>
          <w:p w14:paraId="1CA230E6"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153ABBA1"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・床面積：　　　　　　　m</w:t>
            </w:r>
            <w:r w:rsidRPr="00E2213E">
              <w:rPr>
                <w:rFonts w:ascii="HGPｺﾞｼｯｸM" w:eastAsia="HGPｺﾞｼｯｸM" w:hAnsi="ＭＳ ゴシック" w:cs="ＭＳ Ｐゴシック" w:hint="eastAsia"/>
                <w:kern w:val="0"/>
                <w:sz w:val="14"/>
                <w:szCs w:val="14"/>
                <w:vertAlign w:val="superscript"/>
              </w:rPr>
              <w:t>2</w:t>
            </w:r>
          </w:p>
          <w:p w14:paraId="093CBB53"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・建築物移動等円滑化基準　適合項目数：　　　　　適合割合：　　　　　%</w:t>
            </w:r>
          </w:p>
          <w:p w14:paraId="79EB1C97"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・建築物移動等円滑化誘導基準　適合項目数：　　　　　適合割合：　　　　　%</w:t>
            </w:r>
          </w:p>
          <w:p w14:paraId="4BB4CAF6"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7BADEB94"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A339941"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088B42A3"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建築物移動等円滑化基準チェックリスト</w:t>
            </w:r>
          </w:p>
          <w:p w14:paraId="61880988"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建築物移動等円滑化誘導基準チェックリスト</w:t>
            </w:r>
          </w:p>
          <w:p w14:paraId="3AE28797" w14:textId="736FA406"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1CF46555" w14:textId="77777777" w:rsidR="007A7B03" w:rsidRPr="00E2213E"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F7875E3"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B4F4A9F"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464CB820" w14:textId="77777777" w:rsidTr="00BE13E9">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6DCACD71"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1.4打ち合わせスペース</w:t>
            </w:r>
          </w:p>
        </w:tc>
        <w:tc>
          <w:tcPr>
            <w:tcW w:w="6378" w:type="dxa"/>
            <w:tcBorders>
              <w:left w:val="single" w:sz="6" w:space="0" w:color="auto"/>
              <w:bottom w:val="single" w:sz="6" w:space="0" w:color="auto"/>
            </w:tcBorders>
            <w:shd w:val="clear" w:color="auto" w:fill="auto"/>
            <w:noWrap/>
            <w:vAlign w:val="center"/>
            <w:hideMark/>
          </w:tcPr>
          <w:p w14:paraId="18384FE7"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435E2177"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・パターン： 1 / 2 / 3</w:t>
            </w:r>
          </w:p>
          <w:p w14:paraId="0D36B630"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・建物内（共用部）における打合せスペースの有無：　有 / 無</w:t>
            </w:r>
          </w:p>
          <w:p w14:paraId="06F80EC1"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・打合せスペースの量：　充足 / 一時的に不足 / 不足</w:t>
            </w:r>
          </w:p>
          <w:p w14:paraId="755AC83E"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・（レベル5の場合）打合せスペースのバリエーション（自由記述）：</w:t>
            </w:r>
          </w:p>
          <w:p w14:paraId="23439A49"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7382A1E8" w14:textId="77777777" w:rsidR="005423E4" w:rsidRPr="007A7B03"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21659C7"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3E7F11C4"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建物内（共用部）における打合せスペースの設置状況が確認できる資料（平面図 等）</w:t>
            </w:r>
          </w:p>
          <w:p w14:paraId="2BD96A51"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建物内（専有部）における打合せスペースの設置状況が確認できる資料（平面図 等）</w:t>
            </w:r>
          </w:p>
          <w:p w14:paraId="4ED05E4C"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打合せスペースの利用状況（充足率）が確認できる資料</w:t>
            </w:r>
          </w:p>
          <w:p w14:paraId="2ABE5E48"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レベル５に対応した打合せスペースの概要が確認できる資料（図面、写真 等）</w:t>
            </w:r>
          </w:p>
          <w:p w14:paraId="6433AD5F" w14:textId="66E02EB1"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416C1AB6" w14:textId="77777777" w:rsidR="007A7B03" w:rsidRPr="00E2213E"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D8EFEB6"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61CE66DB"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62A167B2"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084071EE"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2情報通信</w:t>
            </w:r>
          </w:p>
        </w:tc>
        <w:tc>
          <w:tcPr>
            <w:tcW w:w="6378" w:type="dxa"/>
            <w:tcBorders>
              <w:top w:val="single" w:sz="6" w:space="0" w:color="auto"/>
              <w:left w:val="single" w:sz="6" w:space="0" w:color="auto"/>
            </w:tcBorders>
            <w:shd w:val="clear" w:color="auto" w:fill="auto"/>
            <w:noWrap/>
            <w:vAlign w:val="center"/>
          </w:tcPr>
          <w:p w14:paraId="2B5F63D2"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05853726"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6ED087BC" w14:textId="77777777" w:rsidTr="00BE13E9">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65140F06"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2.1高度情報通信インフラ</w:t>
            </w:r>
          </w:p>
        </w:tc>
        <w:tc>
          <w:tcPr>
            <w:tcW w:w="6378" w:type="dxa"/>
            <w:tcBorders>
              <w:left w:val="single" w:sz="6" w:space="0" w:color="auto"/>
              <w:bottom w:val="single" w:sz="6" w:space="0" w:color="auto"/>
            </w:tcBorders>
            <w:shd w:val="clear" w:color="auto" w:fill="auto"/>
            <w:noWrap/>
            <w:vAlign w:val="center"/>
            <w:hideMark/>
          </w:tcPr>
          <w:p w14:paraId="4D914095"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58676114"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・OA機器用コンセント容量：　　　VA/m</w:t>
            </w:r>
            <w:r w:rsidRPr="00E2213E">
              <w:rPr>
                <w:rFonts w:ascii="HGPｺﾞｼｯｸM" w:eastAsia="HGPｺﾞｼｯｸM" w:hAnsi="ＭＳ ゴシック" w:cs="ＭＳ Ｐゴシック" w:hint="eastAsia"/>
                <w:kern w:val="0"/>
                <w:sz w:val="14"/>
                <w:szCs w:val="14"/>
                <w:vertAlign w:val="superscript"/>
              </w:rPr>
              <w:t>2</w:t>
            </w:r>
          </w:p>
          <w:p w14:paraId="11042B03"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・50 VA/m</w:t>
            </w:r>
            <w:r w:rsidRPr="00E2213E">
              <w:rPr>
                <w:rFonts w:ascii="HGPｺﾞｼｯｸM" w:eastAsia="HGPｺﾞｼｯｸM" w:hAnsi="ＭＳ ゴシック" w:cs="ＭＳ Ｐゴシック" w:hint="eastAsia"/>
                <w:kern w:val="0"/>
                <w:sz w:val="14"/>
                <w:szCs w:val="14"/>
                <w:vertAlign w:val="superscript"/>
              </w:rPr>
              <w:t>2</w:t>
            </w:r>
            <w:r w:rsidRPr="00E2213E">
              <w:rPr>
                <w:rFonts w:ascii="HGPｺﾞｼｯｸM" w:eastAsia="HGPｺﾞｼｯｸM" w:hAnsi="ＭＳ ゴシック" w:cs="ＭＳ Ｐゴシック" w:hint="eastAsia"/>
                <w:kern w:val="0"/>
                <w:sz w:val="14"/>
                <w:szCs w:val="14"/>
              </w:rPr>
              <w:t>以上のゾーンの設置：　有 / 無</w:t>
            </w:r>
          </w:p>
          <w:p w14:paraId="67F2D765"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6A3E3E91"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BB9EFB1"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672D2B0C" w14:textId="77777777" w:rsidR="005423E4" w:rsidRPr="00E2213E" w:rsidRDefault="005423E4" w:rsidP="005423E4">
            <w:pPr>
              <w:widowControl/>
              <w:snapToGrid w:val="0"/>
              <w:spacing w:line="240" w:lineRule="exact"/>
              <w:ind w:left="140" w:hangingChars="100" w:hanging="140"/>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w:lastRenderedPageBreak/>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OA フロア等、執務室に偏在的な電力供給と情報通信網の敷設が可能であることが分かる図面（レベル2 以上）</w:t>
            </w:r>
          </w:p>
          <w:p w14:paraId="4AD94BB8" w14:textId="77777777" w:rsidR="005423E4" w:rsidRPr="00E2213E" w:rsidRDefault="005423E4" w:rsidP="005423E4">
            <w:pPr>
              <w:widowControl/>
              <w:snapToGrid w:val="0"/>
              <w:spacing w:line="240" w:lineRule="exact"/>
              <w:ind w:left="140" w:hangingChars="100" w:hanging="140"/>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代表的な空間の1m</w:t>
            </w:r>
            <w:r w:rsidRPr="00E2213E">
              <w:rPr>
                <w:rFonts w:ascii="HGPｺﾞｼｯｸM" w:eastAsia="HGPｺﾞｼｯｸM" w:hAnsi="ＭＳ ゴシック" w:cs="ＭＳ Ｐゴシック" w:hint="eastAsia"/>
                <w:kern w:val="0"/>
                <w:sz w:val="14"/>
                <w:szCs w:val="14"/>
                <w:vertAlign w:val="superscript"/>
              </w:rPr>
              <w:t>2</w:t>
            </w:r>
            <w:r w:rsidRPr="00E2213E">
              <w:rPr>
                <w:rFonts w:ascii="HGPｺﾞｼｯｸM" w:eastAsia="HGPｺﾞｼｯｸM" w:hAnsi="ＭＳ ゴシック" w:cs="ＭＳ Ｐゴシック" w:hint="eastAsia"/>
                <w:kern w:val="0"/>
                <w:sz w:val="14"/>
                <w:szCs w:val="14"/>
              </w:rPr>
              <w:t>あたりのコンセント容量の算出資料（レベル2 以上）</w:t>
            </w:r>
          </w:p>
          <w:p w14:paraId="0D3A9BF4"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通信用の配線その他の設備スペースがあることが分かる図面（レベル3 以上）</w:t>
            </w:r>
          </w:p>
          <w:p w14:paraId="1C7D8568"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サーバー設置が可能な空間のコンセント容量が分かる資料（レベル5）</w:t>
            </w:r>
          </w:p>
          <w:p w14:paraId="1673AF3D" w14:textId="6B498CDC"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7FADBE77" w14:textId="77777777" w:rsidR="007A7B03" w:rsidRPr="00E2213E"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F16836F"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4DBD3614"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bl>
    <w:p w14:paraId="0FBF3970" w14:textId="77777777" w:rsidR="00BE13E9" w:rsidRDefault="00BE13E9">
      <w:r>
        <w:lastRenderedPageBreak/>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5423E4" w:rsidRPr="000D49A1" w14:paraId="30CC2CA9" w14:textId="77777777" w:rsidTr="00444584">
        <w:trPr>
          <w:trHeight w:val="300"/>
        </w:trPr>
        <w:tc>
          <w:tcPr>
            <w:tcW w:w="2686" w:type="dxa"/>
            <w:tcBorders>
              <w:top w:val="single" w:sz="6" w:space="0" w:color="auto"/>
              <w:bottom w:val="single" w:sz="6" w:space="0" w:color="auto"/>
              <w:right w:val="single" w:sz="6" w:space="0" w:color="auto"/>
            </w:tcBorders>
            <w:shd w:val="clear" w:color="auto" w:fill="7F7F7F" w:themeFill="text1" w:themeFillTint="80"/>
            <w:noWrap/>
            <w:vAlign w:val="center"/>
            <w:hideMark/>
          </w:tcPr>
          <w:p w14:paraId="50F43BC5" w14:textId="1C1293DD" w:rsidR="005423E4" w:rsidRPr="00E2213E" w:rsidRDefault="005423E4" w:rsidP="005423E4">
            <w:pPr>
              <w:widowControl/>
              <w:snapToGrid w:val="0"/>
              <w:spacing w:line="240" w:lineRule="exact"/>
              <w:rPr>
                <w:rFonts w:ascii="HGPｺﾞｼｯｸM" w:eastAsia="HGPｺﾞｼｯｸM" w:hAnsi="ＭＳ ゴシック" w:cs="ＭＳ Ｐゴシック"/>
                <w:b/>
                <w:color w:val="FFFFFF" w:themeColor="background1"/>
                <w:w w:val="90"/>
                <w:kern w:val="0"/>
                <w:sz w:val="18"/>
                <w:szCs w:val="14"/>
              </w:rPr>
            </w:pPr>
            <w:r w:rsidRPr="00E2213E">
              <w:rPr>
                <w:rFonts w:ascii="HGPｺﾞｼｯｸM" w:eastAsia="HGPｺﾞｼｯｸM" w:hAnsi="ＭＳ ゴシック" w:cs="ＭＳ Ｐゴシック" w:hint="eastAsia"/>
                <w:b/>
                <w:color w:val="FFFFFF" w:themeColor="background1"/>
                <w:w w:val="90"/>
                <w:kern w:val="0"/>
                <w:sz w:val="18"/>
                <w:szCs w:val="14"/>
              </w:rPr>
              <w:lastRenderedPageBreak/>
              <w:t>Qw3安全・安心性</w:t>
            </w:r>
          </w:p>
        </w:tc>
        <w:tc>
          <w:tcPr>
            <w:tcW w:w="6378" w:type="dxa"/>
            <w:tcBorders>
              <w:top w:val="single" w:sz="6" w:space="0" w:color="auto"/>
              <w:left w:val="single" w:sz="6" w:space="0" w:color="auto"/>
              <w:bottom w:val="single" w:sz="6" w:space="0" w:color="auto"/>
            </w:tcBorders>
            <w:shd w:val="clear" w:color="auto" w:fill="7F7F7F" w:themeFill="text1" w:themeFillTint="80"/>
            <w:noWrap/>
            <w:vAlign w:val="center"/>
          </w:tcPr>
          <w:p w14:paraId="44A5D3CD"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bottom w:val="single" w:sz="6" w:space="0" w:color="auto"/>
            </w:tcBorders>
            <w:shd w:val="clear" w:color="auto" w:fill="7F7F7F" w:themeFill="text1" w:themeFillTint="80"/>
          </w:tcPr>
          <w:p w14:paraId="28BB3425"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5196BBAC"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23DA123C"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1災害対応</w:t>
            </w:r>
          </w:p>
        </w:tc>
        <w:tc>
          <w:tcPr>
            <w:tcW w:w="6378" w:type="dxa"/>
            <w:tcBorders>
              <w:top w:val="single" w:sz="6" w:space="0" w:color="auto"/>
              <w:left w:val="single" w:sz="6" w:space="0" w:color="auto"/>
            </w:tcBorders>
            <w:shd w:val="clear" w:color="auto" w:fill="auto"/>
            <w:noWrap/>
            <w:vAlign w:val="center"/>
          </w:tcPr>
          <w:p w14:paraId="7FFA3C2B"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3DE33C8D"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610462AC"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EAA9625"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1.1耐震性</w:t>
            </w:r>
          </w:p>
        </w:tc>
        <w:tc>
          <w:tcPr>
            <w:tcW w:w="6378" w:type="dxa"/>
            <w:tcBorders>
              <w:left w:val="single" w:sz="6" w:space="0" w:color="auto"/>
            </w:tcBorders>
            <w:shd w:val="clear" w:color="auto" w:fill="auto"/>
            <w:noWrap/>
            <w:vAlign w:val="center"/>
          </w:tcPr>
          <w:p w14:paraId="114EC90F"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16840018"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7A7B03" w:rsidRPr="000D49A1" w14:paraId="2D68A75F"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04A450B" w14:textId="77777777" w:rsidR="007A7B03" w:rsidRPr="00E2213E" w:rsidRDefault="007A7B03" w:rsidP="007A7B03">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1.1.1躯体の耐震性能</w:t>
            </w:r>
          </w:p>
        </w:tc>
        <w:tc>
          <w:tcPr>
            <w:tcW w:w="6378" w:type="dxa"/>
            <w:tcBorders>
              <w:left w:val="single" w:sz="6" w:space="0" w:color="auto"/>
            </w:tcBorders>
            <w:shd w:val="clear" w:color="auto" w:fill="auto"/>
            <w:noWrap/>
            <w:vAlign w:val="center"/>
            <w:hideMark/>
          </w:tcPr>
          <w:p w14:paraId="18A5D692" w14:textId="77777777"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2D255AC2" w14:textId="36F314F3"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・現行の建築基準法への適合：　適合　/　不適合</w:t>
            </w:r>
          </w:p>
          <w:p w14:paraId="0D179567" w14:textId="6DF73AA9"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・建築基準法に定められた対戦性に対する割増率：　　　　　％増</w:t>
            </w:r>
          </w:p>
          <w:p w14:paraId="383A8E18" w14:textId="77777777" w:rsidR="007A7B03" w:rsidRPr="00E2213E"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47AFFA07" w14:textId="77777777" w:rsidR="007A7B03" w:rsidRP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1BAB572D"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7DF56E7B" w14:textId="71C13215"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建築確認済証</w:t>
            </w:r>
          </w:p>
          <w:p w14:paraId="4B9C530D"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建築基準法に定められた耐震性の割増率がわかる資料（構造計算書など）</w:t>
            </w:r>
          </w:p>
          <w:p w14:paraId="22371A27"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2C458666" w14:textId="283206AE" w:rsidR="007A7B03" w:rsidRPr="00E2213E"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241B27A" w14:textId="77777777"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tc>
      </w:tr>
      <w:tr w:rsidR="007A7B03" w:rsidRPr="000D49A1" w14:paraId="59E190B1"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2E9B212" w14:textId="77777777" w:rsidR="007A7B03" w:rsidRPr="00E2213E" w:rsidRDefault="007A7B03" w:rsidP="007A7B03">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1.1.2免振・制振・制震</w:t>
            </w:r>
          </w:p>
        </w:tc>
        <w:tc>
          <w:tcPr>
            <w:tcW w:w="6378" w:type="dxa"/>
            <w:tcBorders>
              <w:left w:val="single" w:sz="6" w:space="0" w:color="auto"/>
            </w:tcBorders>
            <w:shd w:val="clear" w:color="auto" w:fill="auto"/>
            <w:noWrap/>
            <w:vAlign w:val="center"/>
            <w:hideMark/>
          </w:tcPr>
          <w:p w14:paraId="277965AB" w14:textId="77777777"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583B1367" w14:textId="3706AC60"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・揺れを抑える装置の有無：　有り （免震 、制震 、制震）　/　無し</w:t>
            </w:r>
          </w:p>
          <w:p w14:paraId="1BDD3B70" w14:textId="6D642C5C"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・内部設備保護が図られている範囲:　部分的　/　建物全体</w:t>
            </w:r>
          </w:p>
          <w:p w14:paraId="2BD0D0F3" w14:textId="1847F70C" w:rsidR="007A7B03" w:rsidRPr="00E2213E"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0B2DE49C"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491BF0A2" w14:textId="04ECCAD4"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4FEB5D5A"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内部設備保護対策の実施状況とその範囲を説明する資料</w:t>
            </w:r>
          </w:p>
          <w:p w14:paraId="7533CBC6"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228EEE3A" w14:textId="7B9A9ADB" w:rsidR="007A7B03" w:rsidRPr="00E2213E"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055E290" w14:textId="77777777"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tc>
      </w:tr>
      <w:tr w:rsidR="007A7B03" w:rsidRPr="000D49A1" w14:paraId="11EF62D8"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D78C319" w14:textId="77777777" w:rsidR="007A7B03" w:rsidRPr="00E2213E" w:rsidRDefault="007A7B03" w:rsidP="007A7B03">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1.1.3設備の信頼性</w:t>
            </w:r>
          </w:p>
        </w:tc>
        <w:tc>
          <w:tcPr>
            <w:tcW w:w="6378" w:type="dxa"/>
            <w:tcBorders>
              <w:left w:val="single" w:sz="6" w:space="0" w:color="auto"/>
            </w:tcBorders>
            <w:shd w:val="clear" w:color="auto" w:fill="auto"/>
            <w:noWrap/>
            <w:vAlign w:val="center"/>
            <w:hideMark/>
          </w:tcPr>
          <w:p w14:paraId="38140953" w14:textId="77777777"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73B6938F"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・取組みの数:　 　　項目</w:t>
            </w:r>
          </w:p>
          <w:p w14:paraId="0E4DF109" w14:textId="77777777" w:rsidR="007A7B03" w:rsidRPr="00E2213E"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7928E544" w14:textId="77777777" w:rsidR="007A7B03" w:rsidRP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3E47D00F" w14:textId="173C2374"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640593B5"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No.1：非常用発電機の設置計画、設置状況を説明する資料</w:t>
            </w:r>
          </w:p>
          <w:p w14:paraId="450072CD"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No.2：無停電電源設備の導入計画、導入状況を説明できる資料</w:t>
            </w:r>
          </w:p>
          <w:p w14:paraId="3D40F977"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No.3：重要設備系の受電設備の二重化を説明する資料</w:t>
            </w:r>
          </w:p>
          <w:p w14:paraId="00AF1FA7"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No.4：浸水対する措置</w:t>
            </w:r>
          </w:p>
          <w:p w14:paraId="595DFFD7" w14:textId="1AB21FFC" w:rsidR="007A7B03" w:rsidRDefault="007A7B03" w:rsidP="007A7B03">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3E36D8">
              <w:rPr>
                <w:rFonts w:ascii="HGPｺﾞｼｯｸM" w:eastAsia="HGPｺﾞｼｯｸM" w:hAnsi="ＭＳ ゴシック" w:cs="ＭＳ Ｐゴシック" w:hint="eastAsia"/>
                <w:kern w:val="0"/>
                <w:sz w:val="14"/>
                <w:szCs w:val="14"/>
              </w:rPr>
              <w:t xml:space="preserve"> </w:t>
            </w:r>
            <w:r>
              <w:rPr>
                <w:rFonts w:ascii="HGPｺﾞｼｯｸM" w:eastAsia="HGPｺﾞｼｯｸM" w:hAnsi="ＭＳ ゴシック" w:cs="ＭＳ Ｐゴシック" w:hint="eastAsia"/>
                <w:kern w:val="0"/>
                <w:sz w:val="14"/>
                <w:szCs w:val="14"/>
              </w:rPr>
              <w:t>ｱ)</w:t>
            </w:r>
            <w:r w:rsidRPr="003E36D8">
              <w:rPr>
                <w:rFonts w:ascii="HGPｺﾞｼｯｸM" w:eastAsia="HGPｺﾞｼｯｸM" w:hAnsi="ＭＳ ゴシック" w:cs="ＭＳ Ｐゴシック" w:hint="eastAsia"/>
                <w:kern w:val="0"/>
                <w:sz w:val="14"/>
                <w:szCs w:val="14"/>
              </w:rPr>
              <w:t>電源設備・精密機械の地下空間への設置を避けている</w:t>
            </w:r>
          </w:p>
          <w:p w14:paraId="062CC176" w14:textId="11712DDD" w:rsidR="007A7B03" w:rsidRDefault="007A7B03" w:rsidP="007A7B03">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 xml:space="preserve"> </w:t>
            </w:r>
            <w:r w:rsidRPr="003E36D8">
              <w:rPr>
                <w:rFonts w:ascii="HGPｺﾞｼｯｸM" w:eastAsia="HGPｺﾞｼｯｸM" w:hAnsi="ＭＳ ゴシック" w:cs="ＭＳ Ｐゴシック" w:hint="eastAsia"/>
                <w:kern w:val="0"/>
                <w:sz w:val="14"/>
                <w:szCs w:val="14"/>
              </w:rPr>
              <w:t>イ)地下への浸水の防止措置、排水設備(ポンプ等)を設置している</w:t>
            </w:r>
          </w:p>
          <w:p w14:paraId="7E068F73" w14:textId="1CBED76F" w:rsidR="007A7B03" w:rsidRDefault="007A7B03" w:rsidP="007A7B03">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sidRPr="003E36D8">
              <w:rPr>
                <w:rFonts w:ascii="HGPｺﾞｼｯｸM" w:eastAsia="HGPｺﾞｼｯｸM" w:hAnsi="ＭＳ ゴシック" w:cs="ＭＳ Ｐゴシック" w:hint="eastAsia"/>
                <w:kern w:val="0"/>
                <w:sz w:val="14"/>
                <w:szCs w:val="14"/>
              </w:rPr>
              <w:t>ウ) 浸水の危険</w:t>
            </w:r>
            <w:r>
              <w:rPr>
                <w:rFonts w:ascii="HGPｺﾞｼｯｸM" w:eastAsia="HGPｺﾞｼｯｸM" w:hAnsi="ＭＳ ゴシック" w:cs="ＭＳ Ｐゴシック" w:hint="eastAsia"/>
                <w:kern w:val="0"/>
                <w:sz w:val="14"/>
                <w:szCs w:val="14"/>
              </w:rPr>
              <w:t>性がない</w:t>
            </w:r>
          </w:p>
          <w:p w14:paraId="5CBA28D6"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No.5：電源車接続時に利用可能な照明等の配線設置の状況を説明する資料</w:t>
            </w:r>
          </w:p>
          <w:p w14:paraId="6CBD6F88"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No.6：異なる変電所からの引き込みを二重化している状況を説明する資料</w:t>
            </w:r>
            <w:r>
              <w:rPr>
                <w:rFonts w:ascii="HGPｺﾞｼｯｸM" w:eastAsia="HGPｺﾞｼｯｸM" w:hAnsi="ＭＳ ゴシック" w:cs="ＭＳ Ｐゴシック"/>
                <w:kern w:val="0"/>
                <w:sz w:val="14"/>
                <w:szCs w:val="14"/>
              </w:rPr>
              <w:t xml:space="preserve"> </w:t>
            </w:r>
          </w:p>
          <w:p w14:paraId="3713546D"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□その他（　　　　　　　　　　　　　　　　　　　　　　　　　　　　　　　　　　）</w:t>
            </w:r>
          </w:p>
          <w:p w14:paraId="622F7071" w14:textId="6EA7D13F" w:rsidR="007A7B03" w:rsidRPr="00E2213E"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50F995A9" w14:textId="77777777"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tc>
      </w:tr>
      <w:tr w:rsidR="007A7B03" w:rsidRPr="000D49A1" w14:paraId="6419B1F6" w14:textId="77777777" w:rsidTr="00BE13E9">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27AFA1E8" w14:textId="77777777" w:rsidR="007A7B03" w:rsidRPr="00E2213E" w:rsidRDefault="007A7B03" w:rsidP="007A7B03">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1.2災害時エネルギー供給</w:t>
            </w:r>
          </w:p>
        </w:tc>
        <w:tc>
          <w:tcPr>
            <w:tcW w:w="6378" w:type="dxa"/>
            <w:tcBorders>
              <w:left w:val="single" w:sz="6" w:space="0" w:color="auto"/>
              <w:bottom w:val="single" w:sz="6" w:space="0" w:color="auto"/>
            </w:tcBorders>
            <w:shd w:val="clear" w:color="auto" w:fill="auto"/>
            <w:noWrap/>
            <w:vAlign w:val="center"/>
            <w:hideMark/>
          </w:tcPr>
          <w:p w14:paraId="05E2FA91" w14:textId="77777777"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6FB33090"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・非常用発電機の有無:　 有　/　無</w:t>
            </w:r>
          </w:p>
          <w:p w14:paraId="485B04BD"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・非常用発電機の発電容量:　　　　　　kW　（法令水準　　　　　kW）</w:t>
            </w:r>
          </w:p>
          <w:p w14:paraId="66D1AD63"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・非常用発電機の稼働可能時間:　　　　　　時間　（法令水準　　　　　時間）</w:t>
            </w:r>
          </w:p>
          <w:p w14:paraId="14F589EE"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・建物の基幹機能や共用部におけるサービスの可否:　　可　/　否</w:t>
            </w:r>
          </w:p>
          <w:p w14:paraId="2AB93692"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・建物の専有部におけるサービスの可否:　　可　/　否</w:t>
            </w:r>
          </w:p>
          <w:p w14:paraId="21C4821C" w14:textId="77777777" w:rsidR="007A7B03" w:rsidRPr="00E2213E"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3B0DF6DE" w14:textId="77777777" w:rsidR="007A7B03" w:rsidRP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1E6F40FA" w14:textId="256BFE78"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2D1C8AAB"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非常用発電機の容量と稼働時間を説明する資料</w:t>
            </w:r>
          </w:p>
          <w:p w14:paraId="3B007F6A"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非常用発電機によるサービス可能範囲を説明する資料</w:t>
            </w:r>
          </w:p>
          <w:p w14:paraId="09E699D2"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その他（　　　　　　　　　　　　　　　　　　　　　　　　　　　　　　　　　　）</w:t>
            </w:r>
          </w:p>
          <w:p w14:paraId="63FD51F8" w14:textId="0AC02F63" w:rsidR="007A7B03" w:rsidRPr="00E2213E"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083E9653" w14:textId="77777777"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6AE070BA" w14:textId="77777777" w:rsidTr="00BE13E9">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8CD12F8"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2有害物質対策</w:t>
            </w:r>
          </w:p>
        </w:tc>
        <w:tc>
          <w:tcPr>
            <w:tcW w:w="6378" w:type="dxa"/>
            <w:tcBorders>
              <w:top w:val="single" w:sz="6" w:space="0" w:color="auto"/>
              <w:left w:val="single" w:sz="6" w:space="0" w:color="auto"/>
            </w:tcBorders>
            <w:shd w:val="clear" w:color="auto" w:fill="auto"/>
            <w:noWrap/>
            <w:vAlign w:val="center"/>
          </w:tcPr>
          <w:p w14:paraId="7E5D7D72"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63A277F2"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7A7B03" w:rsidRPr="000D49A1" w14:paraId="079FB186"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F518C67" w14:textId="77777777" w:rsidR="007A7B03" w:rsidRPr="00E2213E" w:rsidRDefault="007A7B03" w:rsidP="007A7B03">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2.1化学汚染物質</w:t>
            </w:r>
          </w:p>
        </w:tc>
        <w:tc>
          <w:tcPr>
            <w:tcW w:w="6378" w:type="dxa"/>
            <w:tcBorders>
              <w:left w:val="single" w:sz="6" w:space="0" w:color="auto"/>
            </w:tcBorders>
            <w:shd w:val="clear" w:color="auto" w:fill="auto"/>
            <w:noWrap/>
            <w:vAlign w:val="center"/>
            <w:hideMark/>
          </w:tcPr>
          <w:p w14:paraId="2DC71F62" w14:textId="77777777"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4B0BCD57" w14:textId="67CAA43A"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・評価方法:　 仕様評価　/　計測実績評価</w:t>
            </w:r>
          </w:p>
          <w:p w14:paraId="1ED15B2C"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・F☆☆☆☆の適用範囲・面積:　　床　・　壁　・天井　・天井裏　　（適用面積比率　　　　％）</w:t>
            </w:r>
          </w:p>
          <w:p w14:paraId="60A37548" w14:textId="77777777" w:rsidR="007A7B03" w:rsidRDefault="007A7B03" w:rsidP="007A7B03">
            <w:pPr>
              <w:widowControl/>
              <w:snapToGrid w:val="0"/>
              <w:spacing w:line="240" w:lineRule="exact"/>
              <w:jc w:val="left"/>
              <w:rPr>
                <w:rFonts w:ascii="Segoe UI Symbol" w:eastAsia="HGPｺﾞｼｯｸM" w:hAnsi="Segoe UI Symbol" w:cs="Segoe UI Symbol"/>
                <w:kern w:val="0"/>
                <w:sz w:val="14"/>
                <w:szCs w:val="14"/>
              </w:rPr>
            </w:pPr>
            <w:r>
              <w:rPr>
                <w:rFonts w:ascii="HGPｺﾞｼｯｸM" w:eastAsia="HGPｺﾞｼｯｸM" w:hAnsi="ＭＳ ゴシック" w:cs="ＭＳ Ｐゴシック" w:hint="eastAsia"/>
                <w:kern w:val="0"/>
                <w:sz w:val="14"/>
                <w:szCs w:val="14"/>
              </w:rPr>
              <w:t>・室内濃度（計測実績評価の場合）:</w: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μ</w:t>
            </w:r>
            <w:r>
              <w:rPr>
                <w:rFonts w:ascii="HGPｺﾞｼｯｸM" w:eastAsia="HGPｺﾞｼｯｸM" w:hAnsi="ＭＳ ゴシック" w:cs="ＭＳ Ｐゴシック"/>
                <w:kern w:val="0"/>
                <w:sz w:val="14"/>
                <w:szCs w:val="14"/>
              </w:rPr>
              <w:t>g</w:t>
            </w:r>
            <w:r>
              <w:rPr>
                <w:rFonts w:ascii="HGPｺﾞｼｯｸM" w:eastAsia="HGPｺﾞｼｯｸM" w:hAnsi="ＭＳ ゴシック" w:cs="ＭＳ Ｐゴシック" w:hint="eastAsia"/>
                <w:kern w:val="0"/>
                <w:sz w:val="14"/>
                <w:szCs w:val="14"/>
              </w:rPr>
              <w:t>/</w:t>
            </w:r>
            <w:r>
              <w:rPr>
                <w:rFonts w:ascii="Segoe UI Symbol" w:eastAsia="HGPｺﾞｼｯｸM" w:hAnsi="Segoe UI Symbol" w:cs="Segoe UI Symbol" w:hint="eastAsia"/>
                <w:kern w:val="0"/>
                <w:sz w:val="14"/>
                <w:szCs w:val="14"/>
              </w:rPr>
              <w:t>㎥</w:t>
            </w:r>
          </w:p>
          <w:p w14:paraId="79D7443D" w14:textId="520DE831" w:rsidR="007A7B03" w:rsidRDefault="007A7B03" w:rsidP="007A7B03">
            <w:pPr>
              <w:widowControl/>
              <w:snapToGrid w:val="0"/>
              <w:spacing w:line="240" w:lineRule="exact"/>
              <w:jc w:val="left"/>
              <w:rPr>
                <w:rFonts w:ascii="Segoe UI Symbol" w:eastAsia="HGPｺﾞｼｯｸM" w:hAnsi="Segoe UI Symbol" w:cs="Segoe UI Symbol"/>
                <w:kern w:val="0"/>
                <w:sz w:val="14"/>
                <w:szCs w:val="14"/>
              </w:rPr>
            </w:pPr>
            <w:r>
              <w:rPr>
                <w:rFonts w:ascii="Segoe UI Symbol" w:eastAsia="HGPｺﾞｼｯｸM" w:hAnsi="Segoe UI Symbol" w:cs="Segoe UI Symbol" w:hint="eastAsia"/>
                <w:kern w:val="0"/>
                <w:sz w:val="14"/>
                <w:szCs w:val="14"/>
              </w:rPr>
              <w:t>・ホルムアルデヒド以外の</w:t>
            </w:r>
            <w:r>
              <w:rPr>
                <w:rFonts w:ascii="Segoe UI Symbol" w:eastAsia="HGPｺﾞｼｯｸM" w:hAnsi="Segoe UI Symbol" w:cs="Segoe UI Symbol" w:hint="eastAsia"/>
                <w:kern w:val="0"/>
                <w:sz w:val="14"/>
                <w:szCs w:val="14"/>
              </w:rPr>
              <w:t>VOC</w:t>
            </w:r>
            <w:r>
              <w:rPr>
                <w:rFonts w:ascii="Segoe UI Symbol" w:eastAsia="HGPｺﾞｼｯｸM" w:hAnsi="Segoe UI Symbol" w:cs="Segoe UI Symbol" w:hint="eastAsia"/>
                <w:kern w:val="0"/>
                <w:sz w:val="14"/>
                <w:szCs w:val="14"/>
              </w:rPr>
              <w:t>放散量が少ない建材の採用</w:t>
            </w:r>
            <w:r>
              <w:rPr>
                <w:rFonts w:ascii="Segoe UI Symbol" w:eastAsia="HGPｺﾞｼｯｸM" w:hAnsi="Segoe UI Symbol" w:cs="Segoe UI Symbol" w:hint="eastAsia"/>
                <w:kern w:val="0"/>
                <w:sz w:val="14"/>
                <w:szCs w:val="14"/>
              </w:rPr>
              <w:t>:</w:t>
            </w:r>
            <w:r>
              <w:rPr>
                <w:rFonts w:ascii="Segoe UI Symbol" w:eastAsia="HGPｺﾞｼｯｸM" w:hAnsi="Segoe UI Symbol" w:cs="Segoe UI Symbol" w:hint="eastAsia"/>
                <w:kern w:val="0"/>
                <w:sz w:val="14"/>
                <w:szCs w:val="14"/>
              </w:rPr>
              <w:t xml:space="preserve">　有　</w:t>
            </w:r>
            <w:r>
              <w:rPr>
                <w:rFonts w:ascii="Segoe UI Symbol" w:eastAsia="HGPｺﾞｼｯｸM" w:hAnsi="Segoe UI Symbol" w:cs="Segoe UI Symbol" w:hint="eastAsia"/>
                <w:kern w:val="0"/>
                <w:sz w:val="14"/>
                <w:szCs w:val="14"/>
              </w:rPr>
              <w:t>/</w:t>
            </w:r>
            <w:r>
              <w:rPr>
                <w:rFonts w:ascii="Segoe UI Symbol" w:eastAsia="HGPｺﾞｼｯｸM" w:hAnsi="Segoe UI Symbol" w:cs="Segoe UI Symbol" w:hint="eastAsia"/>
                <w:kern w:val="0"/>
                <w:sz w:val="14"/>
                <w:szCs w:val="14"/>
              </w:rPr>
              <w:t xml:space="preserve">　無</w:t>
            </w:r>
          </w:p>
          <w:p w14:paraId="19B65393" w14:textId="77777777" w:rsidR="00806985" w:rsidRPr="00E2213E"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7A918207" w14:textId="39D98C88" w:rsidR="00806985" w:rsidRDefault="00806985" w:rsidP="00806985">
            <w:pPr>
              <w:widowControl/>
              <w:snapToGrid w:val="0"/>
              <w:spacing w:line="240" w:lineRule="exact"/>
              <w:ind w:left="140" w:hangingChars="100" w:hanging="140"/>
              <w:jc w:val="left"/>
              <w:rPr>
                <w:rFonts w:ascii="Segoe UI Symbol" w:eastAsia="HGPｺﾞｼｯｸM" w:hAnsi="Segoe UI Symbol" w:cs="Segoe UI Symbol"/>
                <w:kern w:val="0"/>
                <w:sz w:val="14"/>
                <w:szCs w:val="14"/>
              </w:rPr>
            </w:pPr>
            <w:r>
              <w:rPr>
                <w:rFonts w:ascii="Segoe UI Symbol" w:eastAsia="HGPｺﾞｼｯｸM" w:hAnsi="Segoe UI Symbol" w:cs="Segoe UI Symbol" w:hint="eastAsia"/>
                <w:kern w:val="0"/>
                <w:sz w:val="14"/>
                <w:szCs w:val="14"/>
              </w:rPr>
              <w:lastRenderedPageBreak/>
              <w:t>※竣工前（設計段階）は仕様による評価とする。竣工後（運用時）は仕様評価の他、計測実績による評価でもよい。</w:t>
            </w:r>
          </w:p>
          <w:p w14:paraId="69F115AB" w14:textId="77777777" w:rsidR="00806985" w:rsidRPr="00806985" w:rsidRDefault="00806985" w:rsidP="00806985">
            <w:pPr>
              <w:widowControl/>
              <w:snapToGrid w:val="0"/>
              <w:spacing w:line="240" w:lineRule="exact"/>
              <w:ind w:left="140" w:hangingChars="100" w:hanging="140"/>
              <w:jc w:val="left"/>
              <w:rPr>
                <w:rFonts w:ascii="HGPｺﾞｼｯｸM" w:eastAsia="HGPｺﾞｼｯｸM" w:hAnsi="ＭＳ ゴシック" w:cs="ＭＳ Ｐゴシック"/>
                <w:kern w:val="0"/>
                <w:sz w:val="14"/>
                <w:szCs w:val="14"/>
              </w:rPr>
            </w:pPr>
          </w:p>
          <w:p w14:paraId="5261C661" w14:textId="77777777"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44595F9A" w14:textId="2A9277BE" w:rsidR="00806985" w:rsidRPr="003C3B68"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・仕様評価の場合</w:t>
            </w:r>
          </w:p>
          <w:p w14:paraId="7BF06386" w14:textId="77777777"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使用建材をF☆☆☆☆仕様とすることなどを説明する資料（特記仕様書など）</w:t>
            </w:r>
          </w:p>
          <w:p w14:paraId="50270CEE" w14:textId="77777777"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F☆☆☆☆建材の適用範囲が明示されている資料、面積の計算書</w:t>
            </w:r>
          </w:p>
          <w:p w14:paraId="33B56C71" w14:textId="7CDD1812" w:rsidR="00806985" w:rsidRPr="003C3B68"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・計測実績評価の場合</w:t>
            </w:r>
          </w:p>
          <w:p w14:paraId="6A8156A4" w14:textId="77777777" w:rsidR="007A7B03" w:rsidRDefault="007A7B03" w:rsidP="007A7B03">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室内濃度計測のレポート（計測実績評価の場合）</w:t>
            </w:r>
          </w:p>
          <w:p w14:paraId="7EE5C544" w14:textId="77777777" w:rsidR="007A7B03" w:rsidRDefault="007A7B03" w:rsidP="007A7B03">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ホルムアルデヒド以外のVOC放散量が少ない建材の使用状況を説明する資料</w:t>
            </w:r>
          </w:p>
          <w:p w14:paraId="5A0F414B"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その他（　　　　　　　　　　　　　　　　　　　　　　　　　　　　　　　　　　）</w:t>
            </w:r>
          </w:p>
          <w:p w14:paraId="6AD61E25" w14:textId="02B0F763" w:rsidR="00806985" w:rsidRPr="00E2213E" w:rsidRDefault="00806985" w:rsidP="007A7B03">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34F6342" w14:textId="77777777"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tc>
      </w:tr>
      <w:tr w:rsidR="007A7B03" w:rsidRPr="000D49A1" w14:paraId="3DA4C8EF"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46A0D4A" w14:textId="77777777" w:rsidR="007A7B03" w:rsidRPr="00E2213E" w:rsidRDefault="007A7B03" w:rsidP="007A7B03">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lastRenderedPageBreak/>
              <w:t>2.2有害物質を含まない材料の使用</w:t>
            </w:r>
          </w:p>
        </w:tc>
        <w:tc>
          <w:tcPr>
            <w:tcW w:w="6378" w:type="dxa"/>
            <w:tcBorders>
              <w:left w:val="single" w:sz="6" w:space="0" w:color="auto"/>
            </w:tcBorders>
            <w:shd w:val="clear" w:color="auto" w:fill="auto"/>
            <w:noWrap/>
            <w:vAlign w:val="center"/>
            <w:hideMark/>
          </w:tcPr>
          <w:p w14:paraId="7DA12283" w14:textId="77777777"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29B5F640" w14:textId="77777777" w:rsidR="007A7B03" w:rsidRPr="000D49A1" w:rsidRDefault="007A7B03"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・PRTR</w:t>
            </w:r>
            <w:r w:rsidRPr="00E566E0">
              <w:rPr>
                <w:rFonts w:ascii="HGPｺﾞｼｯｸM" w:eastAsia="HGPｺﾞｼｯｸM" w:hAnsi="ＭＳ ゴシック" w:cs="ＭＳ Ｐゴシック" w:hint="eastAsia"/>
                <w:kern w:val="0"/>
                <w:sz w:val="14"/>
                <w:szCs w:val="14"/>
              </w:rPr>
              <w:t>法の対象物質を含有しない建材種別</w:t>
            </w:r>
            <w:r>
              <w:rPr>
                <w:rFonts w:ascii="HGPｺﾞｼｯｸM" w:eastAsia="HGPｺﾞｼｯｸM" w:hAnsi="ＭＳ ゴシック" w:cs="ＭＳ Ｐゴシック" w:hint="eastAsia"/>
                <w:kern w:val="0"/>
                <w:sz w:val="14"/>
                <w:szCs w:val="14"/>
              </w:rPr>
              <w:t>の数:　　　　　　つ</w:t>
            </w:r>
          </w:p>
          <w:p w14:paraId="1648BA29" w14:textId="77777777" w:rsidR="00806985" w:rsidRPr="00E2213E"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6EE3E06D" w14:textId="77777777" w:rsidR="00806985" w:rsidRPr="00806985" w:rsidRDefault="00806985"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44B4B610" w14:textId="48F15F5A"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63B96238" w14:textId="77777777" w:rsidR="007A7B03" w:rsidRDefault="007A7B03"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SDS（S</w:t>
            </w:r>
            <w:r>
              <w:rPr>
                <w:rFonts w:ascii="HGPｺﾞｼｯｸM" w:eastAsia="HGPｺﾞｼｯｸM" w:hAnsi="ＭＳ ゴシック" w:cs="ＭＳ Ｐゴシック"/>
                <w:kern w:val="0"/>
                <w:sz w:val="14"/>
                <w:szCs w:val="14"/>
              </w:rPr>
              <w:t>afety Data Sheet</w:t>
            </w:r>
            <w:r>
              <w:rPr>
                <w:rFonts w:ascii="HGPｺﾞｼｯｸM" w:eastAsia="HGPｺﾞｼｯｸM" w:hAnsi="ＭＳ ゴシック" w:cs="ＭＳ Ｐゴシック" w:hint="eastAsia"/>
                <w:kern w:val="0"/>
                <w:sz w:val="14"/>
                <w:szCs w:val="14"/>
              </w:rPr>
              <w:t>）</w:t>
            </w:r>
          </w:p>
          <w:p w14:paraId="59F9F973" w14:textId="77777777" w:rsidR="007A7B03" w:rsidRDefault="007A7B03"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 xml:space="preserve">　対象物質を含有しないことを証明するメーカー資料等</w:t>
            </w:r>
          </w:p>
          <w:p w14:paraId="34022997" w14:textId="77777777" w:rsidR="007A7B03"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その他（　　　　　　　　　　　　　　　　　　　　　　　　　　　　　　　　　　）</w:t>
            </w:r>
          </w:p>
          <w:p w14:paraId="3A7A569C" w14:textId="7F1A6E30" w:rsidR="00806985" w:rsidRPr="00E2213E" w:rsidRDefault="00806985" w:rsidP="007A7B03">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25979DD" w14:textId="77777777" w:rsidR="007A7B03" w:rsidRPr="000D49A1"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405F4AFA"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5BD54C3"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2.3有害物質の既存不適格対応</w:t>
            </w:r>
          </w:p>
        </w:tc>
        <w:tc>
          <w:tcPr>
            <w:tcW w:w="6378" w:type="dxa"/>
            <w:tcBorders>
              <w:left w:val="single" w:sz="6" w:space="0" w:color="auto"/>
            </w:tcBorders>
            <w:shd w:val="clear" w:color="auto" w:fill="auto"/>
            <w:noWrap/>
            <w:vAlign w:val="center"/>
          </w:tcPr>
          <w:p w14:paraId="7B69A8CF"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F7E03AA"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806985" w:rsidRPr="000D49A1" w14:paraId="2552157C"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2CC37D5" w14:textId="77777777" w:rsidR="00806985" w:rsidRPr="00E2213E" w:rsidRDefault="00806985" w:rsidP="00806985">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2.3.1アスべスト、PCB対応</w:t>
            </w:r>
          </w:p>
        </w:tc>
        <w:tc>
          <w:tcPr>
            <w:tcW w:w="6378" w:type="dxa"/>
            <w:tcBorders>
              <w:left w:val="single" w:sz="6" w:space="0" w:color="auto"/>
            </w:tcBorders>
            <w:shd w:val="clear" w:color="auto" w:fill="auto"/>
            <w:noWrap/>
            <w:vAlign w:val="center"/>
            <w:hideMark/>
          </w:tcPr>
          <w:p w14:paraId="1779659A"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273B7055"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・アスベスト含有建材等:　不使用・除去済 /　使用・未除去</w:t>
            </w:r>
            <w:r>
              <w:rPr>
                <w:rFonts w:ascii="HGPｺﾞｼｯｸM" w:eastAsia="HGPｺﾞｼｯｸM" w:hAnsi="ＭＳ ゴシック" w:cs="ＭＳ Ｐゴシック"/>
                <w:kern w:val="0"/>
                <w:sz w:val="14"/>
                <w:szCs w:val="14"/>
              </w:rPr>
              <w:t xml:space="preserve"> </w:t>
            </w:r>
          </w:p>
          <w:p w14:paraId="2E5126E0" w14:textId="0532D370"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・PCB含有機器類の使用：　有　/　無</w:t>
            </w:r>
          </w:p>
          <w:p w14:paraId="5E07E69C" w14:textId="7026C596"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1A77004F" w14:textId="2F18499B" w:rsidR="00806985" w:rsidRPr="00E2213E"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※新築建築物では対象外</w:t>
            </w:r>
          </w:p>
          <w:p w14:paraId="09E62AE2" w14:textId="77777777" w:rsidR="00806985" w:rsidRP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7A4D297A"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7D3D1FCF"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アスベストの封じ込め・囲い込みが実施された状況を説明する資料</w:t>
            </w:r>
          </w:p>
          <w:p w14:paraId="2CFA3705"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 xml:space="preserve">　PCBが適切に管理されていることを説明する資料</w:t>
            </w:r>
          </w:p>
          <w:p w14:paraId="2C874D3E"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 xml:space="preserve">　その他（　　　　　　　　　　　　　　　　　　　　　　　　　　　　　　　　　　）</w:t>
            </w:r>
          </w:p>
          <w:p w14:paraId="7C65B621" w14:textId="51CC7A93" w:rsidR="00806985" w:rsidRPr="00E2213E"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5090001"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p>
        </w:tc>
      </w:tr>
      <w:tr w:rsidR="00806985" w:rsidRPr="000D49A1" w14:paraId="6B23D392" w14:textId="77777777" w:rsidTr="00BE13E9">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590EF7D5" w14:textId="77777777" w:rsidR="00806985" w:rsidRPr="00E2213E" w:rsidRDefault="00806985" w:rsidP="00806985">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2.3.3土壌汚染等対応</w:t>
            </w:r>
          </w:p>
        </w:tc>
        <w:tc>
          <w:tcPr>
            <w:tcW w:w="6378" w:type="dxa"/>
            <w:tcBorders>
              <w:left w:val="single" w:sz="6" w:space="0" w:color="auto"/>
              <w:bottom w:val="single" w:sz="6" w:space="0" w:color="auto"/>
            </w:tcBorders>
            <w:shd w:val="clear" w:color="auto" w:fill="auto"/>
            <w:noWrap/>
            <w:vAlign w:val="center"/>
            <w:hideMark/>
          </w:tcPr>
          <w:p w14:paraId="31A3D876"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75B3FE61"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・形質変更時要届出区域の指定：　有　/　無</w:t>
            </w:r>
          </w:p>
          <w:p w14:paraId="1532D570" w14:textId="0784169E"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 xml:space="preserve">・自主努力による無害化措置の実行：　有　/　無 </w:t>
            </w:r>
          </w:p>
          <w:p w14:paraId="3317035C"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7164622B" w14:textId="77777777" w:rsidR="00806985" w:rsidRP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5A32E973"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6E32D0B8"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形質変更時要届出区域に指定されていることを説明する資料</w:t>
            </w:r>
          </w:p>
          <w:p w14:paraId="2E7E0AEC"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自主努力による無害化措置の実行により、区域指定を解除したことを説明する資料</w:t>
            </w:r>
          </w:p>
          <w:p w14:paraId="3B059EA4"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 xml:space="preserve"> その他（　　　　　　　　　　　　　　　　　　　　　　　　　　　　　　　　　　）</w:t>
            </w:r>
          </w:p>
          <w:p w14:paraId="4B368E93" w14:textId="14E89E17" w:rsidR="00806985" w:rsidRPr="00E2213E"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07087958"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3B5D9CAD" w14:textId="77777777" w:rsidTr="00BE13E9">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5878877E"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3水質安全性</w:t>
            </w:r>
          </w:p>
        </w:tc>
        <w:tc>
          <w:tcPr>
            <w:tcW w:w="6378" w:type="dxa"/>
            <w:tcBorders>
              <w:top w:val="single" w:sz="6" w:space="0" w:color="auto"/>
              <w:left w:val="single" w:sz="6" w:space="0" w:color="auto"/>
            </w:tcBorders>
            <w:shd w:val="clear" w:color="auto" w:fill="auto"/>
            <w:noWrap/>
            <w:vAlign w:val="center"/>
          </w:tcPr>
          <w:p w14:paraId="22F2C591"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56920884"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621058C1" w14:textId="77777777" w:rsidTr="00BE13E9">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115061D5"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3.1水質安全性</w:t>
            </w:r>
          </w:p>
        </w:tc>
        <w:tc>
          <w:tcPr>
            <w:tcW w:w="6378" w:type="dxa"/>
            <w:tcBorders>
              <w:left w:val="single" w:sz="6" w:space="0" w:color="auto"/>
              <w:bottom w:val="single" w:sz="6" w:space="0" w:color="auto"/>
            </w:tcBorders>
            <w:shd w:val="clear" w:color="auto" w:fill="auto"/>
            <w:noWrap/>
            <w:vAlign w:val="center"/>
            <w:hideMark/>
          </w:tcPr>
          <w:p w14:paraId="1D11D41C"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5003042C"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・水質安全対策の実施項目数:　　　　　　項目</w:t>
            </w:r>
          </w:p>
          <w:p w14:paraId="1EC3E933" w14:textId="5E7F526E"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・各階等におけるミネラルウォーターサーバー等の有無：　有　/　無</w:t>
            </w:r>
          </w:p>
          <w:p w14:paraId="30293F2E"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558A27E4" w14:textId="77777777" w:rsidR="00806985" w:rsidRP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5CD5FB81"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181E63A0"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No.1：給水管における水質劣化防止対策を説明する資料（特記仕様書等）</w:t>
            </w:r>
          </w:p>
          <w:p w14:paraId="60E0A9D8"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No.2：給水機器における水質劣化防止対策を説明する資料（特記仕様書、機器リスト等）</w:t>
            </w:r>
          </w:p>
          <w:p w14:paraId="25E0B091"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No.3：給湯管における水質劣化防止対策を説明する資料（特記仕様書等）</w:t>
            </w:r>
          </w:p>
          <w:p w14:paraId="37E27023"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No.4：給湯機器における水質劣化防止対策を説明する資料（特記仕様書、機器リスト等）</w:t>
            </w:r>
          </w:p>
          <w:p w14:paraId="04F4B0CE"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No.5：受水槽、圧力水槽、高架水槽等における水質劣化防止対策を説明する資料</w:t>
            </w:r>
          </w:p>
          <w:p w14:paraId="3A2F8A41"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No.6：飲用不可の給水箇所における明示</w:t>
            </w:r>
          </w:p>
          <w:p w14:paraId="20E0D881" w14:textId="77777777" w:rsidR="005423E4"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その他（　　　　　　　　　　　　　　　　　　　　　　　　　　　　　　　　　　）</w:t>
            </w:r>
          </w:p>
          <w:p w14:paraId="7BC9765C" w14:textId="39698A06" w:rsidR="00806985" w:rsidRPr="00E2213E"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7ACE93FD"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51CB5237" w14:textId="77777777" w:rsidTr="00BE13E9">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2829CA18"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4セキュリティ</w:t>
            </w:r>
          </w:p>
        </w:tc>
        <w:tc>
          <w:tcPr>
            <w:tcW w:w="6378" w:type="dxa"/>
            <w:tcBorders>
              <w:top w:val="single" w:sz="6" w:space="0" w:color="auto"/>
              <w:left w:val="single" w:sz="6" w:space="0" w:color="auto"/>
            </w:tcBorders>
            <w:shd w:val="clear" w:color="auto" w:fill="auto"/>
            <w:noWrap/>
            <w:vAlign w:val="center"/>
          </w:tcPr>
          <w:p w14:paraId="663AB65C"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7572D7BD"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629350A5" w14:textId="77777777" w:rsidTr="00BE13E9">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001DD8D5"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lastRenderedPageBreak/>
              <w:t>4.1セキュリティ設備</w:t>
            </w:r>
          </w:p>
        </w:tc>
        <w:tc>
          <w:tcPr>
            <w:tcW w:w="6378" w:type="dxa"/>
            <w:tcBorders>
              <w:left w:val="single" w:sz="6" w:space="0" w:color="auto"/>
              <w:bottom w:val="single" w:sz="6" w:space="0" w:color="auto"/>
            </w:tcBorders>
            <w:shd w:val="clear" w:color="auto" w:fill="auto"/>
            <w:noWrap/>
            <w:vAlign w:val="center"/>
            <w:hideMark/>
          </w:tcPr>
          <w:p w14:paraId="479B66AB"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2FBE91B4" w14:textId="0F514516"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・防犯対策の実施項目数:　　　　　　項目</w:t>
            </w:r>
          </w:p>
          <w:p w14:paraId="504C6B7E"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3BD4083A" w14:textId="77777777" w:rsidR="00806985" w:rsidRP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3CE8693A"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3B19B0CF"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No.1：監視カメラの設置計画もしくは設置状況を説明する資料</w:t>
            </w:r>
            <w:r>
              <w:rPr>
                <w:rFonts w:ascii="HGPｺﾞｼｯｸM" w:eastAsia="HGPｺﾞｼｯｸM" w:hAnsi="ＭＳ ゴシック" w:cs="ＭＳ Ｐゴシック"/>
                <w:kern w:val="0"/>
                <w:sz w:val="14"/>
                <w:szCs w:val="14"/>
              </w:rPr>
              <w:t xml:space="preserve"> </w:t>
            </w:r>
          </w:p>
          <w:p w14:paraId="63A0CDC3"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No.2：窓等の人感センサーの設置計画もしくは設置状況を説明する資料</w:t>
            </w:r>
          </w:p>
          <w:p w14:paraId="2B02A681"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No.3：窓等の開口部センサーの設置計画もしくは設置状況を説明する資料</w:t>
            </w:r>
          </w:p>
          <w:p w14:paraId="1FBA7596"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No.4：入隊管理システムの導入計画・導入状況を説明できる資料</w:t>
            </w:r>
          </w:p>
          <w:p w14:paraId="4F3DC359"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No.5：管理人の常駐計画もしくは状況を説明する資料</w:t>
            </w:r>
          </w:p>
          <w:p w14:paraId="0F7C0E98" w14:textId="77777777" w:rsidR="00806985" w:rsidRPr="00DC5757"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No.5：24時間のセキュリティーサービスの加入計画もしくは加入状況を説明する資料</w:t>
            </w:r>
          </w:p>
          <w:p w14:paraId="7CF97E13"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No.6：専有部の夜間入退館カードシステムの計画、導入状況を説明する資料</w:t>
            </w:r>
          </w:p>
          <w:p w14:paraId="1C5A72EC" w14:textId="77777777" w:rsidR="005423E4"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その他（　　　　　　　　　　　　　　　　　　　　　　　　　　　　　　　　　　）</w:t>
            </w:r>
          </w:p>
          <w:p w14:paraId="78976415" w14:textId="0A669478" w:rsidR="00806985" w:rsidRPr="00E2213E"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62E76825"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bl>
    <w:p w14:paraId="46512AA7" w14:textId="77777777" w:rsidR="00BE13E9" w:rsidRDefault="00BE13E9">
      <w:r>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5423E4" w:rsidRPr="000D49A1" w14:paraId="174154A6" w14:textId="77777777" w:rsidTr="00444584">
        <w:trPr>
          <w:trHeight w:val="300"/>
        </w:trPr>
        <w:tc>
          <w:tcPr>
            <w:tcW w:w="2686" w:type="dxa"/>
            <w:tcBorders>
              <w:top w:val="single" w:sz="6" w:space="0" w:color="auto"/>
              <w:bottom w:val="dotted" w:sz="4" w:space="0" w:color="auto"/>
              <w:right w:val="single" w:sz="6" w:space="0" w:color="auto"/>
            </w:tcBorders>
            <w:shd w:val="clear" w:color="auto" w:fill="7F7F7F" w:themeFill="text1" w:themeFillTint="80"/>
            <w:noWrap/>
            <w:vAlign w:val="center"/>
            <w:hideMark/>
          </w:tcPr>
          <w:p w14:paraId="4889B7C9" w14:textId="793A22AC" w:rsidR="005423E4" w:rsidRPr="00E2213E" w:rsidRDefault="005423E4" w:rsidP="005423E4">
            <w:pPr>
              <w:widowControl/>
              <w:snapToGrid w:val="0"/>
              <w:spacing w:line="240" w:lineRule="exact"/>
              <w:rPr>
                <w:rFonts w:ascii="HGPｺﾞｼｯｸM" w:eastAsia="HGPｺﾞｼｯｸM" w:hAnsi="ＭＳ ゴシック" w:cs="ＭＳ Ｐゴシック"/>
                <w:b/>
                <w:color w:val="FFFFFF" w:themeColor="background1"/>
                <w:w w:val="90"/>
                <w:kern w:val="0"/>
                <w:sz w:val="18"/>
                <w:szCs w:val="14"/>
              </w:rPr>
            </w:pPr>
            <w:r w:rsidRPr="00E2213E">
              <w:rPr>
                <w:rFonts w:ascii="HGPｺﾞｼｯｸM" w:eastAsia="HGPｺﾞｼｯｸM" w:hAnsi="ＭＳ ゴシック" w:cs="ＭＳ Ｐゴシック" w:hint="eastAsia"/>
                <w:b/>
                <w:color w:val="FFFFFF" w:themeColor="background1"/>
                <w:w w:val="90"/>
                <w:kern w:val="0"/>
                <w:sz w:val="18"/>
                <w:szCs w:val="14"/>
              </w:rPr>
              <w:lastRenderedPageBreak/>
              <w:t>Qw4運営管理</w:t>
            </w:r>
          </w:p>
        </w:tc>
        <w:tc>
          <w:tcPr>
            <w:tcW w:w="6378" w:type="dxa"/>
            <w:tcBorders>
              <w:top w:val="single" w:sz="6" w:space="0" w:color="auto"/>
              <w:left w:val="single" w:sz="6" w:space="0" w:color="auto"/>
            </w:tcBorders>
            <w:shd w:val="clear" w:color="auto" w:fill="7F7F7F" w:themeFill="text1" w:themeFillTint="80"/>
            <w:noWrap/>
            <w:vAlign w:val="center"/>
          </w:tcPr>
          <w:p w14:paraId="665C7ECC"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b/>
                <w:color w:val="FFFFFF" w:themeColor="background1"/>
                <w:kern w:val="0"/>
                <w:sz w:val="18"/>
                <w:szCs w:val="14"/>
              </w:rPr>
            </w:pPr>
          </w:p>
        </w:tc>
        <w:tc>
          <w:tcPr>
            <w:tcW w:w="785" w:type="dxa"/>
            <w:tcBorders>
              <w:top w:val="single" w:sz="6" w:space="0" w:color="auto"/>
              <w:left w:val="single" w:sz="6" w:space="0" w:color="auto"/>
            </w:tcBorders>
            <w:shd w:val="clear" w:color="auto" w:fill="7F7F7F" w:themeFill="text1" w:themeFillTint="80"/>
          </w:tcPr>
          <w:p w14:paraId="05793DB7" w14:textId="77777777" w:rsidR="005423E4" w:rsidRPr="00375143" w:rsidRDefault="005423E4" w:rsidP="005423E4">
            <w:pPr>
              <w:widowControl/>
              <w:snapToGrid w:val="0"/>
              <w:spacing w:line="240" w:lineRule="exact"/>
              <w:jc w:val="left"/>
              <w:rPr>
                <w:rFonts w:ascii="HGPｺﾞｼｯｸM" w:eastAsia="HGPｺﾞｼｯｸM" w:hAnsi="ＭＳ ゴシック" w:cs="ＭＳ Ｐゴシック"/>
                <w:b/>
                <w:color w:val="FFFFFF" w:themeColor="background1"/>
                <w:kern w:val="0"/>
                <w:sz w:val="18"/>
                <w:szCs w:val="14"/>
              </w:rPr>
            </w:pPr>
          </w:p>
        </w:tc>
      </w:tr>
      <w:tr w:rsidR="005423E4" w:rsidRPr="000D49A1" w14:paraId="7C1EAF47"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0591C80"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1維持管理計画</w:t>
            </w:r>
          </w:p>
        </w:tc>
        <w:tc>
          <w:tcPr>
            <w:tcW w:w="6378" w:type="dxa"/>
            <w:tcBorders>
              <w:left w:val="single" w:sz="6" w:space="0" w:color="auto"/>
            </w:tcBorders>
            <w:shd w:val="clear" w:color="auto" w:fill="auto"/>
            <w:noWrap/>
            <w:vAlign w:val="center"/>
          </w:tcPr>
          <w:p w14:paraId="35A73D2E"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6BE2F004"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529ECE51"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037314D"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1.1維持管理に配慮した設計</w:t>
            </w:r>
          </w:p>
        </w:tc>
        <w:tc>
          <w:tcPr>
            <w:tcW w:w="6378" w:type="dxa"/>
            <w:tcBorders>
              <w:left w:val="single" w:sz="6" w:space="0" w:color="auto"/>
            </w:tcBorders>
            <w:shd w:val="clear" w:color="auto" w:fill="auto"/>
            <w:noWrap/>
            <w:vAlign w:val="center"/>
            <w:hideMark/>
          </w:tcPr>
          <w:p w14:paraId="206B3037"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4B256E45" w14:textId="70249CDF"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 xml:space="preserve">・評価する取組みにおいて該当する項目数：　　　　</w:t>
            </w:r>
          </w:p>
          <w:p w14:paraId="47A31591" w14:textId="37D81F3E"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79336676"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604210F" w14:textId="73500B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60D4B7F5" w14:textId="11DF6249"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□CASBEE-新築の評価結果</w:t>
            </w:r>
          </w:p>
          <w:p w14:paraId="5A82E0FD" w14:textId="4CDCC6FC"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□評価する取組みを説明する設計図書</w:t>
            </w:r>
          </w:p>
          <w:p w14:paraId="2C56B666" w14:textId="7D96591C"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□内装仕上げ・外装仕上げに関する特記仕様書</w:t>
            </w:r>
          </w:p>
          <w:p w14:paraId="793F6E13" w14:textId="3015A51A"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□衛生図</w:t>
            </w:r>
          </w:p>
          <w:p w14:paraId="37AE5C3A"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17752E0B" w14:textId="54F78B78" w:rsidR="00806985" w:rsidRPr="00E2213E" w:rsidRDefault="00806985"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5741D90"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38ACA9B8"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15DCB53"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1.2維持管理用機能の確保</w:t>
            </w:r>
          </w:p>
        </w:tc>
        <w:tc>
          <w:tcPr>
            <w:tcW w:w="6378" w:type="dxa"/>
            <w:tcBorders>
              <w:left w:val="single" w:sz="6" w:space="0" w:color="auto"/>
            </w:tcBorders>
            <w:shd w:val="clear" w:color="auto" w:fill="auto"/>
            <w:noWrap/>
            <w:vAlign w:val="center"/>
            <w:hideMark/>
          </w:tcPr>
          <w:p w14:paraId="764DF715"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280CC8DB" w14:textId="7AE49590"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・評価する取組みにおいて該当する項目数：</w:t>
            </w:r>
          </w:p>
          <w:p w14:paraId="2E4AA8B4" w14:textId="45066C1A"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226DFDAF"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D824683" w14:textId="69992A74"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33FE882C" w14:textId="329DD16F"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□CASBEE-新築の評価結果</w:t>
            </w:r>
          </w:p>
          <w:p w14:paraId="6B78589A" w14:textId="0CC61520"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□平面図</w:t>
            </w:r>
          </w:p>
          <w:p w14:paraId="48D2CC5B" w14:textId="25D8A2C2"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□給排水・衛生図</w:t>
            </w:r>
          </w:p>
          <w:p w14:paraId="3876CFA8"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59D7D7F8" w14:textId="3714EA8C" w:rsidR="00806985" w:rsidRPr="00E2213E" w:rsidRDefault="00806985"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88530C4"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3451849E"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2F7BB81"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1.3維持保全計画</w:t>
            </w:r>
          </w:p>
        </w:tc>
        <w:tc>
          <w:tcPr>
            <w:tcW w:w="6378" w:type="dxa"/>
            <w:tcBorders>
              <w:left w:val="single" w:sz="6" w:space="0" w:color="auto"/>
            </w:tcBorders>
            <w:shd w:val="clear" w:color="auto" w:fill="auto"/>
            <w:noWrap/>
            <w:vAlign w:val="center"/>
            <w:hideMark/>
          </w:tcPr>
          <w:p w14:paraId="04E11E88"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4B5CF2A4" w14:textId="35C452E9"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・維持保全計画：　有/無</w:t>
            </w:r>
          </w:p>
          <w:p w14:paraId="47AD84AB" w14:textId="539DBF30"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・事後保全の実施：　有/無</w:t>
            </w:r>
          </w:p>
          <w:p w14:paraId="65BC656F" w14:textId="0055D2D5"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・予後保全の実施：　有/無</w:t>
            </w:r>
          </w:p>
          <w:p w14:paraId="7785EB19" w14:textId="563009BF"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・維持保全計画の定期的な更新：　有/無</w:t>
            </w:r>
          </w:p>
          <w:p w14:paraId="40F14E17" w14:textId="68992A60"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56FB8827"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7D55000" w14:textId="442B3A1B"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4960EBBC" w14:textId="75D9D3D9"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□維持保全計画の詳細を示す資料</w:t>
            </w:r>
          </w:p>
          <w:p w14:paraId="185764B2"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5D6AE258" w14:textId="41092EDB" w:rsidR="00806985" w:rsidRPr="00E2213E" w:rsidRDefault="00806985"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87A3BB5"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65DA7ECB"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6597086"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1.4維持管理の状況</w:t>
            </w:r>
          </w:p>
        </w:tc>
        <w:tc>
          <w:tcPr>
            <w:tcW w:w="6378" w:type="dxa"/>
            <w:tcBorders>
              <w:left w:val="single" w:sz="6" w:space="0" w:color="auto"/>
            </w:tcBorders>
            <w:shd w:val="clear" w:color="auto" w:fill="auto"/>
            <w:noWrap/>
            <w:vAlign w:val="center"/>
          </w:tcPr>
          <w:p w14:paraId="203E9754"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C403268"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78DB05FA"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A3F28BC"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1.4.1定期調査・検査報告書</w:t>
            </w:r>
          </w:p>
        </w:tc>
        <w:tc>
          <w:tcPr>
            <w:tcW w:w="6378" w:type="dxa"/>
            <w:tcBorders>
              <w:left w:val="single" w:sz="6" w:space="0" w:color="auto"/>
            </w:tcBorders>
            <w:shd w:val="clear" w:color="auto" w:fill="auto"/>
            <w:noWrap/>
            <w:vAlign w:val="center"/>
            <w:hideMark/>
          </w:tcPr>
          <w:p w14:paraId="340A78DB"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10CB4B1E" w14:textId="436B3DB2"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・定期調査・検査の報告の提出：　有/無</w:t>
            </w:r>
          </w:p>
          <w:p w14:paraId="042AB7AD" w14:textId="388EF2B9"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・建物側による自主的な追加調査の実施：　有/無</w:t>
            </w:r>
          </w:p>
          <w:p w14:paraId="5F0262E5" w14:textId="34C98D1F"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・全ての調査・検査記録などの保管：　有/無</w:t>
            </w:r>
          </w:p>
          <w:p w14:paraId="3337A140" w14:textId="4AF5BDA1"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620D8467" w14:textId="3A3F5F54"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2B00B6F6" w14:textId="6F9A0012"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□定期調査・検査報告書</w:t>
            </w:r>
          </w:p>
          <w:p w14:paraId="0201A662" w14:textId="1CA0B554"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□自主的追加調査の結果報告書</w:t>
            </w:r>
          </w:p>
          <w:p w14:paraId="128C8727"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3B9D60B3" w14:textId="6BBED209" w:rsidR="00806985" w:rsidRPr="00E2213E" w:rsidRDefault="00806985"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F93817B"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751D94AE"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5812DCD"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1.4.2維持管理</w:t>
            </w:r>
          </w:p>
        </w:tc>
        <w:tc>
          <w:tcPr>
            <w:tcW w:w="6378" w:type="dxa"/>
            <w:tcBorders>
              <w:left w:val="single" w:sz="6" w:space="0" w:color="auto"/>
            </w:tcBorders>
            <w:shd w:val="clear" w:color="auto" w:fill="auto"/>
            <w:noWrap/>
            <w:vAlign w:val="center"/>
            <w:hideMark/>
          </w:tcPr>
          <w:p w14:paraId="47C6CD31"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30BAA1B9" w14:textId="4AB1CA71"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・建築物衛生基準の「空気環境の調整」における基準への適合：　適合/不適合</w:t>
            </w:r>
          </w:p>
          <w:p w14:paraId="21B01C95" w14:textId="2A4AE8BF"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・建築物衛生基準の「空気環境の調整」における基準の記録の保管：　有/無</w:t>
            </w:r>
          </w:p>
          <w:p w14:paraId="16CFB158" w14:textId="1386BAFA"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・基準を超えた取組み、調査の実施：　有/無</w:t>
            </w:r>
          </w:p>
          <w:p w14:paraId="32BFBFBE" w14:textId="59D55271"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67C89F7A"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2DB16A5" w14:textId="6351F473"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5A1BBBB7" w14:textId="291417B0"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□建築物衛生基準の「空気環境の調整」の結果を示す資料</w:t>
            </w:r>
          </w:p>
          <w:p w14:paraId="3B42C114"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2A0062A7" w14:textId="34299B97" w:rsidR="00806985" w:rsidRPr="00E2213E" w:rsidRDefault="00806985"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BD568AD"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5B5EDF28" w14:textId="77777777" w:rsidTr="00BE13E9">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0ADDBD57"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1.5中長期保全計画の有無と実行性</w:t>
            </w:r>
          </w:p>
        </w:tc>
        <w:tc>
          <w:tcPr>
            <w:tcW w:w="6378" w:type="dxa"/>
            <w:tcBorders>
              <w:left w:val="single" w:sz="6" w:space="0" w:color="auto"/>
              <w:bottom w:val="single" w:sz="6" w:space="0" w:color="auto"/>
            </w:tcBorders>
            <w:shd w:val="clear" w:color="auto" w:fill="auto"/>
            <w:noWrap/>
            <w:vAlign w:val="center"/>
            <w:hideMark/>
          </w:tcPr>
          <w:p w14:paraId="77B57C42"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086CDF06" w14:textId="7B9E1530"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・中長期保全の体制：　有/無</w:t>
            </w:r>
          </w:p>
          <w:p w14:paraId="7A9FDEC6" w14:textId="3A916D4D"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・中長期保全の計画の実行：　有/無</w:t>
            </w:r>
          </w:p>
          <w:p w14:paraId="781AEBF3" w14:textId="0D74EE94"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59F168C6"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3B4A426" w14:textId="72B762AD"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00517512" w14:textId="3734A00E"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□中長期保全計画書</w:t>
            </w:r>
          </w:p>
          <w:p w14:paraId="1859C235"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540A1DC5" w14:textId="0AF5F236" w:rsidR="00806985" w:rsidRPr="00E2213E" w:rsidRDefault="00806985"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2324F1D9"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02386B80" w14:textId="77777777" w:rsidTr="00BE13E9">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61A3ECC0"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lastRenderedPageBreak/>
              <w:t>2満足度調査</w:t>
            </w:r>
          </w:p>
        </w:tc>
        <w:tc>
          <w:tcPr>
            <w:tcW w:w="6378" w:type="dxa"/>
            <w:tcBorders>
              <w:top w:val="single" w:sz="6" w:space="0" w:color="auto"/>
              <w:left w:val="single" w:sz="6" w:space="0" w:color="auto"/>
            </w:tcBorders>
            <w:shd w:val="clear" w:color="auto" w:fill="auto"/>
            <w:noWrap/>
            <w:vAlign w:val="center"/>
          </w:tcPr>
          <w:p w14:paraId="68BE7F2E"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6F21E418"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14E66183"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980CDDD"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2.1満足度調査の定期的実施等</w:t>
            </w:r>
          </w:p>
        </w:tc>
        <w:tc>
          <w:tcPr>
            <w:tcW w:w="6378" w:type="dxa"/>
            <w:tcBorders>
              <w:left w:val="single" w:sz="6" w:space="0" w:color="auto"/>
            </w:tcBorders>
            <w:shd w:val="clear" w:color="auto" w:fill="auto"/>
            <w:noWrap/>
            <w:vAlign w:val="center"/>
            <w:hideMark/>
          </w:tcPr>
          <w:p w14:paraId="6D66723F"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5B4C66B1" w14:textId="4C66316E"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・満足度調査の定期的な実施：　有/無</w:t>
            </w:r>
          </w:p>
          <w:p w14:paraId="3BFCF9D1" w14:textId="081D54B4"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・満足度調査を以降の改善策に活用：　有/無</w:t>
            </w:r>
          </w:p>
          <w:p w14:paraId="68473104" w14:textId="5CEBB54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0635D364" w14:textId="01EE196E"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D3AABA7" w14:textId="7AB42BE5"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6D04F051" w14:textId="3EB7160B"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□満足度調査結果</w:t>
            </w:r>
          </w:p>
          <w:p w14:paraId="2600D796"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2ED820B4" w14:textId="467C34C2" w:rsidR="00806985" w:rsidRPr="00E2213E" w:rsidRDefault="00806985"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46B569C"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11F7205E"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653792F6"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3災害時対応</w:t>
            </w:r>
          </w:p>
        </w:tc>
        <w:tc>
          <w:tcPr>
            <w:tcW w:w="6378" w:type="dxa"/>
            <w:tcBorders>
              <w:left w:val="single" w:sz="6" w:space="0" w:color="auto"/>
            </w:tcBorders>
            <w:shd w:val="clear" w:color="auto" w:fill="auto"/>
            <w:noWrap/>
            <w:vAlign w:val="center"/>
          </w:tcPr>
          <w:p w14:paraId="200DE64C"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5048BFE9"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57948308"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0A17E01" w14:textId="095B588F"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3.1</w:t>
            </w:r>
            <w:r w:rsidR="00806985">
              <w:rPr>
                <w:rFonts w:ascii="HGPｺﾞｼｯｸM" w:eastAsia="HGPｺﾞｼｯｸM" w:hAnsi="ＭＳ ゴシック" w:cs="ＭＳ Ｐゴシック" w:hint="eastAsia"/>
                <w:w w:val="90"/>
                <w:kern w:val="0"/>
                <w:sz w:val="14"/>
                <w:szCs w:val="14"/>
              </w:rPr>
              <w:t xml:space="preserve">　</w:t>
            </w:r>
            <w:r w:rsidRPr="00E2213E">
              <w:rPr>
                <w:rFonts w:ascii="HGPｺﾞｼｯｸM" w:eastAsia="HGPｺﾞｼｯｸM" w:hAnsi="ＭＳ ゴシック" w:cs="ＭＳ Ｐゴシック" w:hint="eastAsia"/>
                <w:w w:val="90"/>
                <w:kern w:val="0"/>
                <w:sz w:val="14"/>
                <w:szCs w:val="14"/>
              </w:rPr>
              <w:t>BCPの有無</w:t>
            </w:r>
          </w:p>
        </w:tc>
        <w:tc>
          <w:tcPr>
            <w:tcW w:w="6378" w:type="dxa"/>
            <w:tcBorders>
              <w:left w:val="single" w:sz="6" w:space="0" w:color="auto"/>
            </w:tcBorders>
            <w:shd w:val="clear" w:color="auto" w:fill="auto"/>
            <w:noWrap/>
            <w:vAlign w:val="center"/>
            <w:hideMark/>
          </w:tcPr>
          <w:p w14:paraId="5E6BCD9E"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68BC1DC2" w14:textId="2C96D25E"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パターン1</w:t>
            </w:r>
          </w:p>
          <w:p w14:paraId="311126A8" w14:textId="51797949"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・ビル運営のBCPの作成：　有/無</w:t>
            </w:r>
          </w:p>
          <w:p w14:paraId="480938E6" w14:textId="204883FC"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・入居組織のBCPの把握：　有/無</w:t>
            </w:r>
          </w:p>
          <w:p w14:paraId="18FC2AF3" w14:textId="59D48225"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・ビル運営側と入居側の相互連携体制：　有/無</w:t>
            </w:r>
          </w:p>
          <w:p w14:paraId="48919B89" w14:textId="4715C236"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・震災被災後のビルの被災状況を把握するシステムの導入：　有/無</w:t>
            </w:r>
          </w:p>
          <w:p w14:paraId="28C85ECC" w14:textId="6EE02DA4"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2943EDC2" w14:textId="71E3B0E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7068ECB" w14:textId="2EE3D0A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パターン2,3</w:t>
            </w:r>
          </w:p>
          <w:p w14:paraId="74C86C62" w14:textId="1A1FD6F5"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・入居組織のBCPの作成：有/無</w:t>
            </w:r>
          </w:p>
          <w:p w14:paraId="52862A0D" w14:textId="078357BD"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・入居組織のBCPを実現する設備：　有/無</w:t>
            </w:r>
          </w:p>
          <w:p w14:paraId="54C99CA4" w14:textId="5E07BD5D"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・ビル運営、入居組織の相互連携体制：　有/無</w:t>
            </w:r>
          </w:p>
          <w:p w14:paraId="69F87ADD" w14:textId="03E0085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・定期的な運用状況のチェック・更新：　有/無</w:t>
            </w:r>
          </w:p>
          <w:p w14:paraId="51FF0B22"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・震災被災後のビルの被災状況を把握するシステムの導入：　有/無</w:t>
            </w:r>
          </w:p>
          <w:p w14:paraId="44ACA947" w14:textId="405AF516"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60BB2BBE" w14:textId="52F40932"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3CE82E1" w14:textId="47B0A54B"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5EC1FF64" w14:textId="5E3DA961"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□BCP計画書等</w:t>
            </w:r>
          </w:p>
          <w:p w14:paraId="759DF8D9"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747FBEB0" w14:textId="106108DE" w:rsidR="00806985" w:rsidRPr="00E2213E" w:rsidRDefault="00806985"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3C354AE"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58D64B41"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773B25A"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3.2消防訓練の実施</w:t>
            </w:r>
          </w:p>
        </w:tc>
        <w:tc>
          <w:tcPr>
            <w:tcW w:w="6378" w:type="dxa"/>
            <w:tcBorders>
              <w:left w:val="single" w:sz="6" w:space="0" w:color="auto"/>
            </w:tcBorders>
            <w:shd w:val="clear" w:color="auto" w:fill="auto"/>
            <w:noWrap/>
            <w:vAlign w:val="center"/>
            <w:hideMark/>
          </w:tcPr>
          <w:p w14:paraId="2C8E2ED7"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65A7C997" w14:textId="654EE8B9"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・消防計画の作成：　有/無</w:t>
            </w:r>
          </w:p>
          <w:p w14:paraId="1F42FFC3" w14:textId="0669E950"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・法令及び消防計画に基づく消防訓練の実施：　有/無</w:t>
            </w:r>
          </w:p>
          <w:p w14:paraId="28284DBF" w14:textId="348F301C"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・消防訓練への参加人数増加のための取組：　有/無</w:t>
            </w:r>
          </w:p>
          <w:p w14:paraId="74356C59" w14:textId="08AFF135"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60C53B65"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0ED9DBD" w14:textId="559A1D43"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1461798C" w14:textId="06F125E1"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□消防計画書等</w:t>
            </w:r>
          </w:p>
          <w:p w14:paraId="3BE5A5EB"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66C94D79" w14:textId="4860929E" w:rsidR="00806985" w:rsidRPr="00E2213E" w:rsidRDefault="00806985"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53AE17DD"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5423E4" w:rsidRPr="000D49A1" w14:paraId="2DBDF21B"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011F1E1" w14:textId="77777777" w:rsidR="005423E4" w:rsidRPr="00E2213E"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E2213E">
              <w:rPr>
                <w:rFonts w:ascii="HGPｺﾞｼｯｸM" w:eastAsia="HGPｺﾞｼｯｸM" w:hAnsi="ＭＳ ゴシック" w:cs="ＭＳ Ｐゴシック" w:hint="eastAsia"/>
                <w:w w:val="90"/>
                <w:kern w:val="0"/>
                <w:sz w:val="14"/>
                <w:szCs w:val="14"/>
              </w:rPr>
              <w:t>3.3AEDの設置</w:t>
            </w:r>
          </w:p>
        </w:tc>
        <w:tc>
          <w:tcPr>
            <w:tcW w:w="6378" w:type="dxa"/>
            <w:tcBorders>
              <w:left w:val="single" w:sz="6" w:space="0" w:color="auto"/>
            </w:tcBorders>
            <w:shd w:val="clear" w:color="auto" w:fill="auto"/>
            <w:noWrap/>
            <w:vAlign w:val="center"/>
            <w:hideMark/>
          </w:tcPr>
          <w:p w14:paraId="3B79027B"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評価の考え方：</w:t>
            </w:r>
          </w:p>
          <w:p w14:paraId="2C60F5F0" w14:textId="158EDE1D"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・建物内のAEDの設置：　有/無</w:t>
            </w:r>
          </w:p>
          <w:p w14:paraId="3ACDF964" w14:textId="0E09FFF0"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・条例で定められたAEDの</w:t>
            </w:r>
            <w:r>
              <w:rPr>
                <w:rFonts w:ascii="HGPｺﾞｼｯｸM" w:eastAsia="HGPｺﾞｼｯｸM" w:hAnsi="ＭＳ ゴシック" w:cs="ＭＳ Ｐゴシック" w:hint="eastAsia"/>
                <w:kern w:val="0"/>
                <w:sz w:val="14"/>
                <w:szCs w:val="14"/>
              </w:rPr>
              <w:t>設置</w:t>
            </w:r>
            <w:r w:rsidRPr="00E2213E">
              <w:rPr>
                <w:rFonts w:ascii="HGPｺﾞｼｯｸM" w:eastAsia="HGPｺﾞｼｯｸM" w:hAnsi="ＭＳ ゴシック" w:cs="ＭＳ Ｐゴシック" w:hint="eastAsia"/>
                <w:kern w:val="0"/>
                <w:sz w:val="14"/>
                <w:szCs w:val="14"/>
              </w:rPr>
              <w:t>台数</w:t>
            </w:r>
            <w:r>
              <w:rPr>
                <w:rFonts w:ascii="HGPｺﾞｼｯｸM" w:eastAsia="HGPｺﾞｼｯｸM" w:hAnsi="ＭＳ ゴシック" w:cs="ＭＳ Ｐゴシック" w:hint="eastAsia"/>
                <w:kern w:val="0"/>
                <w:sz w:val="14"/>
                <w:szCs w:val="14"/>
              </w:rPr>
              <w:t>：有/無</w:t>
            </w:r>
          </w:p>
          <w:p w14:paraId="2098C1F9" w14:textId="371D213F"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w:t>
            </w:r>
            <w:r>
              <w:rPr>
                <w:rFonts w:ascii="HGPｺﾞｼｯｸM" w:eastAsia="HGPｺﾞｼｯｸM" w:hAnsi="ＭＳ ゴシック" w:cs="ＭＳ Ｐゴシック" w:hint="eastAsia"/>
                <w:kern w:val="0"/>
                <w:sz w:val="14"/>
                <w:szCs w:val="14"/>
              </w:rPr>
              <w:t>条例で定められたAEDの設置</w:t>
            </w:r>
            <w:r w:rsidRPr="00E2213E">
              <w:rPr>
                <w:rFonts w:ascii="HGPｺﾞｼｯｸM" w:eastAsia="HGPｺﾞｼｯｸM" w:hAnsi="ＭＳ ゴシック" w:cs="ＭＳ Ｐゴシック" w:hint="eastAsia"/>
                <w:kern w:val="0"/>
                <w:sz w:val="14"/>
                <w:szCs w:val="14"/>
              </w:rPr>
              <w:t>位置</w:t>
            </w:r>
            <w:r>
              <w:rPr>
                <w:rFonts w:ascii="HGPｺﾞｼｯｸM" w:eastAsia="HGPｺﾞｼｯｸM" w:hAnsi="ＭＳ ゴシック" w:cs="ＭＳ Ｐゴシック" w:hint="eastAsia"/>
                <w:kern w:val="0"/>
                <w:sz w:val="14"/>
                <w:szCs w:val="14"/>
              </w:rPr>
              <w:t>：　適合/不適合</w:t>
            </w:r>
          </w:p>
          <w:p w14:paraId="261E8D98" w14:textId="18AD2BC6"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616964B3" w14:textId="77777777"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EC7B615" w14:textId="007AE9D8"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根拠資料：</w:t>
            </w:r>
          </w:p>
          <w:p w14:paraId="0669A351" w14:textId="011AB14E" w:rsidR="005423E4" w:rsidRPr="00E2213E"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w:t>
            </w:r>
            <w:r w:rsidRPr="00E2213E">
              <w:rPr>
                <w:rFonts w:ascii="HGPｺﾞｼｯｸM" w:eastAsia="HGPｺﾞｼｯｸM" w:hint="eastAsia"/>
              </w:rPr>
              <w:t xml:space="preserve"> </w:t>
            </w:r>
            <w:r w:rsidRPr="00E2213E">
              <w:rPr>
                <w:rFonts w:ascii="HGPｺﾞｼｯｸM" w:eastAsia="HGPｺﾞｼｯｸM" w:hAnsi="ＭＳ ゴシック" w:cs="ＭＳ Ｐゴシック" w:hint="eastAsia"/>
                <w:kern w:val="0"/>
                <w:sz w:val="14"/>
                <w:szCs w:val="14"/>
              </w:rPr>
              <w:t>AED 設置位置とガイドライン等との関係がわかる資料</w:t>
            </w:r>
          </w:p>
          <w:p w14:paraId="4ABAC897" w14:textId="77777777" w:rsidR="005423E4"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E2213E">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E2213E">
              <w:rPr>
                <w:rFonts w:ascii="HGPｺﾞｼｯｸM" w:eastAsia="HGPｺﾞｼｯｸM" w:hAnsi="ＭＳ ゴシック" w:cs="ＭＳ Ｐゴシック" w:hint="eastAsia"/>
                <w:kern w:val="0"/>
                <w:sz w:val="14"/>
                <w:szCs w:val="14"/>
              </w:rPr>
              <w:t>その他（　　　　　　　　　　　　　　　　　　　　　　　　　　　　　　　　　　）</w:t>
            </w:r>
          </w:p>
          <w:p w14:paraId="6EA0F873" w14:textId="741AFF23" w:rsidR="00806985" w:rsidRPr="00E2213E" w:rsidRDefault="00806985"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0685627" w14:textId="77777777" w:rsidR="005423E4" w:rsidRPr="000D49A1"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bl>
    <w:p w14:paraId="4910E5F7" w14:textId="77777777" w:rsidR="00BE13E9" w:rsidRDefault="00BE13E9">
      <w:r>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5423E4" w:rsidRPr="000D49A1" w14:paraId="4ED07C88" w14:textId="77777777" w:rsidTr="00444584">
        <w:trPr>
          <w:trHeight w:val="300"/>
        </w:trPr>
        <w:tc>
          <w:tcPr>
            <w:tcW w:w="2686" w:type="dxa"/>
            <w:tcBorders>
              <w:top w:val="dotted" w:sz="4" w:space="0" w:color="auto"/>
              <w:bottom w:val="dotted" w:sz="4" w:space="0" w:color="auto"/>
              <w:right w:val="single" w:sz="6" w:space="0" w:color="auto"/>
            </w:tcBorders>
            <w:shd w:val="clear" w:color="auto" w:fill="7F7F7F" w:themeFill="text1" w:themeFillTint="80"/>
            <w:noWrap/>
            <w:vAlign w:val="center"/>
            <w:hideMark/>
          </w:tcPr>
          <w:p w14:paraId="6AFDCAC6" w14:textId="2E1DD213" w:rsidR="005423E4" w:rsidRPr="00375143" w:rsidRDefault="005423E4" w:rsidP="005423E4">
            <w:pPr>
              <w:widowControl/>
              <w:snapToGrid w:val="0"/>
              <w:spacing w:line="240" w:lineRule="exact"/>
              <w:rPr>
                <w:rFonts w:ascii="HGPｺﾞｼｯｸM" w:eastAsia="HGPｺﾞｼｯｸM" w:hAnsi="ＭＳ ゴシック" w:cs="ＭＳ Ｐゴシック"/>
                <w:b/>
                <w:color w:val="FFFFFF" w:themeColor="background1"/>
                <w:w w:val="90"/>
                <w:kern w:val="0"/>
                <w:sz w:val="18"/>
                <w:szCs w:val="14"/>
              </w:rPr>
            </w:pPr>
            <w:r w:rsidRPr="00375143">
              <w:rPr>
                <w:rFonts w:ascii="HGPｺﾞｼｯｸM" w:eastAsia="HGPｺﾞｼｯｸM" w:hAnsi="ＭＳ ゴシック" w:cs="ＭＳ Ｐゴシック" w:hint="eastAsia"/>
                <w:b/>
                <w:color w:val="FFFFFF" w:themeColor="background1"/>
                <w:w w:val="90"/>
                <w:kern w:val="0"/>
                <w:sz w:val="18"/>
                <w:szCs w:val="14"/>
              </w:rPr>
              <w:lastRenderedPageBreak/>
              <w:t>Qw5プログラム</w:t>
            </w:r>
          </w:p>
        </w:tc>
        <w:tc>
          <w:tcPr>
            <w:tcW w:w="6378" w:type="dxa"/>
            <w:tcBorders>
              <w:left w:val="single" w:sz="6" w:space="0" w:color="auto"/>
            </w:tcBorders>
            <w:shd w:val="clear" w:color="auto" w:fill="7F7F7F" w:themeFill="text1" w:themeFillTint="80"/>
            <w:noWrap/>
            <w:vAlign w:val="center"/>
          </w:tcPr>
          <w:p w14:paraId="25590D62" w14:textId="77777777" w:rsidR="005423E4" w:rsidRPr="00375143" w:rsidRDefault="005423E4" w:rsidP="005423E4">
            <w:pPr>
              <w:widowControl/>
              <w:snapToGrid w:val="0"/>
              <w:spacing w:line="240" w:lineRule="exact"/>
              <w:jc w:val="left"/>
              <w:rPr>
                <w:rFonts w:ascii="HGPｺﾞｼｯｸM" w:eastAsia="HGPｺﾞｼｯｸM" w:hAnsi="ＭＳ ゴシック" w:cs="ＭＳ Ｐゴシック"/>
                <w:b/>
                <w:color w:val="FFFFFF" w:themeColor="background1"/>
                <w:w w:val="90"/>
                <w:kern w:val="0"/>
                <w:sz w:val="18"/>
                <w:szCs w:val="14"/>
              </w:rPr>
            </w:pPr>
          </w:p>
        </w:tc>
        <w:tc>
          <w:tcPr>
            <w:tcW w:w="785" w:type="dxa"/>
            <w:tcBorders>
              <w:left w:val="single" w:sz="6" w:space="0" w:color="auto"/>
            </w:tcBorders>
            <w:shd w:val="clear" w:color="auto" w:fill="7F7F7F" w:themeFill="text1" w:themeFillTint="80"/>
          </w:tcPr>
          <w:p w14:paraId="64634164" w14:textId="77777777" w:rsidR="005423E4" w:rsidRPr="00375143" w:rsidRDefault="005423E4" w:rsidP="005423E4">
            <w:pPr>
              <w:widowControl/>
              <w:snapToGrid w:val="0"/>
              <w:spacing w:line="240" w:lineRule="exact"/>
              <w:jc w:val="left"/>
              <w:rPr>
                <w:rFonts w:ascii="HGPｺﾞｼｯｸM" w:eastAsia="HGPｺﾞｼｯｸM" w:hAnsi="ＭＳ ゴシック" w:cs="ＭＳ Ｐゴシック"/>
                <w:b/>
                <w:color w:val="FFFFFF" w:themeColor="background1"/>
                <w:w w:val="90"/>
                <w:kern w:val="0"/>
                <w:sz w:val="18"/>
                <w:szCs w:val="14"/>
              </w:rPr>
            </w:pPr>
          </w:p>
        </w:tc>
      </w:tr>
      <w:tr w:rsidR="00806985" w:rsidRPr="000D49A1" w14:paraId="43BB5479"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F465A21" w14:textId="77777777" w:rsidR="00806985" w:rsidRPr="000D49A1" w:rsidRDefault="00806985" w:rsidP="00806985">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1メンタルヘルス対策、医療サービス</w:t>
            </w:r>
          </w:p>
        </w:tc>
        <w:tc>
          <w:tcPr>
            <w:tcW w:w="6378" w:type="dxa"/>
            <w:tcBorders>
              <w:left w:val="single" w:sz="6" w:space="0" w:color="auto"/>
            </w:tcBorders>
            <w:shd w:val="clear" w:color="auto" w:fill="auto"/>
            <w:noWrap/>
            <w:vAlign w:val="center"/>
            <w:hideMark/>
          </w:tcPr>
          <w:p w14:paraId="383CB2EF"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0BA94635"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・メンタルヘルス対策の有無:　　有　/　無</w:t>
            </w:r>
          </w:p>
          <w:p w14:paraId="77F70863" w14:textId="4CF6B943"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※パターン２，３の場合は、健康診断・ストレスチェック実施の有無）</w:t>
            </w:r>
          </w:p>
          <w:p w14:paraId="5B09B373"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・資格を持つカウンセラー等のサポートの有無:　　有　/　無</w:t>
            </w:r>
          </w:p>
          <w:p w14:paraId="1E363BCA"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・独自のメンタルヘルス対策の有無:　　有　/　無</w:t>
            </w:r>
          </w:p>
          <w:p w14:paraId="0775263D" w14:textId="77777777" w:rsidR="00806985" w:rsidRPr="00E2213E"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632C62B2"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p>
          <w:p w14:paraId="21A07546" w14:textId="3448AD48"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23BFBD72"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メンタルヘルス対策の内容と実施状況が説明できる資料</w:t>
            </w:r>
          </w:p>
          <w:p w14:paraId="0DD38F0A"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健康診断もしくはストレスチェックの実施状況と受診率が説明できる資料</w:t>
            </w:r>
            <w:r>
              <w:rPr>
                <w:rFonts w:ascii="HGPｺﾞｼｯｸM" w:eastAsia="HGPｺﾞｼｯｸM" w:hAnsi="ＭＳ ゴシック" w:cs="ＭＳ Ｐゴシック"/>
                <w:kern w:val="0"/>
                <w:sz w:val="14"/>
                <w:szCs w:val="14"/>
              </w:rPr>
              <w:t xml:space="preserve"> </w:t>
            </w:r>
          </w:p>
          <w:p w14:paraId="08233732" w14:textId="77777777" w:rsidR="00806985" w:rsidRPr="003923CA"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 資格を持つカウンセラー等のサポートの設置状況が説明できる資料</w:t>
            </w:r>
          </w:p>
          <w:p w14:paraId="4A09345B"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 独自のメンタルヘルス対策の内容と実施状況が説明できる資料</w:t>
            </w:r>
          </w:p>
          <w:p w14:paraId="16C0C478"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その他（　　　　　　　　　　　　　　　　　　　　　　　　　　　　　　　　　　）</w:t>
            </w:r>
          </w:p>
          <w:p w14:paraId="7512D31E" w14:textId="38D321B4"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E3A0AC0"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p>
        </w:tc>
      </w:tr>
      <w:tr w:rsidR="00806985" w:rsidRPr="000D49A1" w14:paraId="0A900071" w14:textId="77777777" w:rsidTr="00BE13E9">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4A46F04" w14:textId="77777777" w:rsidR="00806985" w:rsidRPr="000D49A1" w:rsidRDefault="00806985" w:rsidP="00806985">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2社内情報共有インフラ</w:t>
            </w:r>
          </w:p>
        </w:tc>
        <w:tc>
          <w:tcPr>
            <w:tcW w:w="6378" w:type="dxa"/>
            <w:tcBorders>
              <w:left w:val="single" w:sz="6" w:space="0" w:color="auto"/>
            </w:tcBorders>
            <w:shd w:val="clear" w:color="auto" w:fill="auto"/>
            <w:noWrap/>
            <w:vAlign w:val="center"/>
            <w:hideMark/>
          </w:tcPr>
          <w:p w14:paraId="421B7FB0"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766BBB79"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パターン１</w:t>
            </w:r>
          </w:p>
          <w:p w14:paraId="413FA432" w14:textId="1E040180"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・ビル内の取組みを周知する媒体の有無:　　有　/　無</w:t>
            </w:r>
          </w:p>
          <w:p w14:paraId="418AF42C" w14:textId="791E2C31"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・ビル利用者の意見を受け付ける窓口の有無:　　有　/　無</w:t>
            </w:r>
          </w:p>
          <w:p w14:paraId="7C3DED68" w14:textId="77777777" w:rsidR="00806985" w:rsidRPr="00E2213E"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1592502F" w14:textId="77777777" w:rsidR="00806985" w:rsidRPr="003923CA"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0AC605F1" w14:textId="285FE320"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パターン２、３</w:t>
            </w:r>
          </w:p>
          <w:p w14:paraId="50E85ED3" w14:textId="77777777"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・勤怠管理、業務管理等の社内インフラでの実施状況:　　有　/　無</w:t>
            </w:r>
          </w:p>
          <w:p w14:paraId="1E95C5B9" w14:textId="7D8AB39E" w:rsidR="00806985" w:rsidRPr="003923CA"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・データや資料を安全に共有できる仕組みの導入状況:　　有　/　無</w:t>
            </w:r>
          </w:p>
          <w:p w14:paraId="72CF15BB" w14:textId="5D76BABE"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・コミュニケーションの円滑化を促進する仕組み導入状況:　　有　/　無</w:t>
            </w:r>
          </w:p>
          <w:p w14:paraId="6D48288A" w14:textId="77777777" w:rsidR="00B3707B" w:rsidRPr="00E2213E" w:rsidRDefault="00B3707B" w:rsidP="00B3707B">
            <w:pPr>
              <w:widowControl/>
              <w:snapToGrid w:val="0"/>
              <w:spacing w:line="240" w:lineRule="exact"/>
              <w:jc w:val="left"/>
              <w:rPr>
                <w:rFonts w:ascii="HGPｺﾞｼｯｸM" w:eastAsia="HGPｺﾞｼｯｸM" w:hAnsi="ＭＳ ゴシック" w:cs="ＭＳ Ｐゴシック"/>
                <w:kern w:val="0"/>
                <w:sz w:val="14"/>
                <w:szCs w:val="14"/>
              </w:rPr>
            </w:pPr>
            <w:r w:rsidRPr="00E2213E">
              <w:rPr>
                <w:rFonts w:ascii="HGPｺﾞｼｯｸM" w:eastAsia="HGPｺﾞｼｯｸM" w:hAnsi="ＭＳ ゴシック" w:cs="ＭＳ Ｐゴシック" w:hint="eastAsia"/>
                <w:kern w:val="0"/>
                <w:sz w:val="14"/>
                <w:szCs w:val="14"/>
              </w:rPr>
              <w:t>・その他(自由記述)：</w:t>
            </w:r>
          </w:p>
          <w:p w14:paraId="2EE6F4C0" w14:textId="77777777" w:rsidR="00B3707B" w:rsidRPr="00B3707B" w:rsidRDefault="00B3707B"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0D81AABC"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427FB541" w14:textId="419F1D3E"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パターン１</w:t>
            </w:r>
          </w:p>
          <w:p w14:paraId="385958FA" w14:textId="77777777"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ビル内の取組みを周知する媒体の稼働状況が説明できる資料</w:t>
            </w:r>
          </w:p>
          <w:p w14:paraId="10152C77" w14:textId="77777777"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ビル利用者の意見を受け付ける窓口の開設状況と利用状況が説明できる資料</w:t>
            </w:r>
          </w:p>
          <w:p w14:paraId="50C18930" w14:textId="5527F63C"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パターン２、３</w:t>
            </w:r>
          </w:p>
          <w:p w14:paraId="2BB8C749" w14:textId="77777777"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勤怠管理、業務管理等の社内インフラの内容が分かる資料</w:t>
            </w:r>
          </w:p>
          <w:p w14:paraId="6AC214FB" w14:textId="77777777" w:rsidR="00806985" w:rsidRPr="003923CA"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データや資料を安全に共有できる仕組みの内容が分かる資料</w:t>
            </w:r>
          </w:p>
          <w:p w14:paraId="32ABDCBE" w14:textId="77777777"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 xml:space="preserve">　コミュニケーションの円滑化を促進する仕組みの内容と利用状況がわかる資料</w:t>
            </w:r>
          </w:p>
          <w:p w14:paraId="5CD5C6FA"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hint="eastAsia"/>
                <w:kern w:val="0"/>
                <w:sz w:val="14"/>
                <w:szCs w:val="14"/>
              </w:rPr>
              <w:t xml:space="preserve"> その他（　　　　　　　　　　　　　　　　　　　　　　　　　　　　　　　　　　）</w:t>
            </w:r>
          </w:p>
          <w:p w14:paraId="4CCF4597" w14:textId="04481838" w:rsidR="00B3707B" w:rsidRPr="000D49A1" w:rsidRDefault="00B3707B" w:rsidP="00806985">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6AD89E5"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p>
        </w:tc>
      </w:tr>
      <w:tr w:rsidR="00806985" w:rsidRPr="000D49A1" w14:paraId="28869480" w14:textId="77777777" w:rsidTr="00BE13E9">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516DB841" w14:textId="77777777" w:rsidR="00806985" w:rsidRPr="000D49A1" w:rsidRDefault="00806985" w:rsidP="00806985">
            <w:pPr>
              <w:widowControl/>
              <w:snapToGrid w:val="0"/>
              <w:spacing w:line="240" w:lineRule="exact"/>
              <w:rPr>
                <w:rFonts w:ascii="HGPｺﾞｼｯｸM" w:eastAsia="HGPｺﾞｼｯｸM" w:hAnsi="ＭＳ ゴシック" w:cs="ＭＳ Ｐゴシック"/>
                <w:w w:val="90"/>
                <w:kern w:val="0"/>
                <w:sz w:val="14"/>
                <w:szCs w:val="14"/>
              </w:rPr>
            </w:pPr>
            <w:r w:rsidRPr="000D49A1">
              <w:rPr>
                <w:rFonts w:ascii="HGPｺﾞｼｯｸM" w:eastAsia="HGPｺﾞｼｯｸM" w:hAnsi="ＭＳ ゴシック" w:cs="ＭＳ Ｐゴシック" w:hint="eastAsia"/>
                <w:w w:val="90"/>
                <w:kern w:val="0"/>
                <w:sz w:val="14"/>
                <w:szCs w:val="14"/>
              </w:rPr>
              <w:t>3健康増進プログラム</w:t>
            </w:r>
          </w:p>
        </w:tc>
        <w:tc>
          <w:tcPr>
            <w:tcW w:w="6378" w:type="dxa"/>
            <w:tcBorders>
              <w:left w:val="single" w:sz="6" w:space="0" w:color="auto"/>
            </w:tcBorders>
            <w:shd w:val="clear" w:color="auto" w:fill="auto"/>
            <w:noWrap/>
            <w:vAlign w:val="center"/>
            <w:hideMark/>
          </w:tcPr>
          <w:p w14:paraId="37BB8DF7"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sidRPr="000D49A1">
              <w:rPr>
                <w:rFonts w:ascii="HGPｺﾞｼｯｸM" w:eastAsia="HGPｺﾞｼｯｸM" w:hAnsi="ＭＳ ゴシック" w:cs="ＭＳ Ｐゴシック" w:hint="eastAsia"/>
                <w:kern w:val="0"/>
                <w:sz w:val="14"/>
                <w:szCs w:val="14"/>
              </w:rPr>
              <w:t>評価の考え方：</w:t>
            </w:r>
          </w:p>
          <w:p w14:paraId="3141FCA5"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 xml:space="preserve">　・健康増進プログラムの実施項目数:　　　　　　項目</w:t>
            </w:r>
          </w:p>
          <w:p w14:paraId="4B861D75" w14:textId="77777777" w:rsidR="00806985"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r>
              <w:rPr>
                <w:rFonts w:ascii="HGPｺﾞｼｯｸM" w:eastAsia="HGPｺﾞｼｯｸM" w:hAnsi="ＭＳ ゴシック" w:cs="ＭＳ Ｐゴシック" w:hint="eastAsia"/>
                <w:kern w:val="0"/>
                <w:sz w:val="14"/>
                <w:szCs w:val="14"/>
              </w:rPr>
              <w:t>根拠</w:t>
            </w:r>
            <w:r w:rsidRPr="000D49A1">
              <w:rPr>
                <w:rFonts w:ascii="HGPｺﾞｼｯｸM" w:eastAsia="HGPｺﾞｼｯｸM" w:hAnsi="ＭＳ ゴシック" w:cs="ＭＳ Ｐゴシック" w:hint="eastAsia"/>
                <w:kern w:val="0"/>
                <w:sz w:val="14"/>
                <w:szCs w:val="14"/>
              </w:rPr>
              <w:t>資料：</w:t>
            </w:r>
          </w:p>
          <w:p w14:paraId="7324F156" w14:textId="77777777"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No.1：</w:t>
            </w:r>
            <w:r w:rsidRPr="005D2279">
              <w:rPr>
                <w:rFonts w:ascii="HGPｺﾞｼｯｸM" w:eastAsia="HGPｺﾞｼｯｸM" w:hAnsi="ＭＳ ゴシック" w:cs="ＭＳ Ｐゴシック" w:hint="eastAsia"/>
                <w:kern w:val="0"/>
                <w:sz w:val="14"/>
                <w:szCs w:val="14"/>
              </w:rPr>
              <w:t>社内</w:t>
            </w:r>
            <w:r>
              <w:rPr>
                <w:rFonts w:ascii="HGPｺﾞｼｯｸM" w:eastAsia="HGPｺﾞｼｯｸM" w:hAnsi="ＭＳ ゴシック" w:cs="ＭＳ Ｐゴシック" w:hint="eastAsia"/>
                <w:kern w:val="0"/>
                <w:sz w:val="14"/>
                <w:szCs w:val="14"/>
              </w:rPr>
              <w:t>での</w:t>
            </w:r>
            <w:r w:rsidRPr="005D2279">
              <w:rPr>
                <w:rFonts w:ascii="HGPｺﾞｼｯｸM" w:eastAsia="HGPｺﾞｼｯｸM" w:hAnsi="ＭＳ ゴシック" w:cs="ＭＳ Ｐゴシック" w:hint="eastAsia"/>
                <w:kern w:val="0"/>
                <w:sz w:val="14"/>
                <w:szCs w:val="14"/>
              </w:rPr>
              <w:t>運動を促進するクラブ活動</w:t>
            </w:r>
            <w:r>
              <w:rPr>
                <w:rFonts w:ascii="HGPｺﾞｼｯｸM" w:eastAsia="HGPｺﾞｼｯｸM" w:hAnsi="ＭＳ ゴシック" w:cs="ＭＳ Ｐゴシック" w:hint="eastAsia"/>
                <w:kern w:val="0"/>
                <w:sz w:val="14"/>
                <w:szCs w:val="14"/>
              </w:rPr>
              <w:t>の内容とその利用状況を説明する資料</w:t>
            </w:r>
          </w:p>
          <w:p w14:paraId="6B4B564B" w14:textId="77777777"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No.2：</w:t>
            </w:r>
            <w:r w:rsidRPr="005D2279">
              <w:rPr>
                <w:rFonts w:ascii="HGPｺﾞｼｯｸM" w:eastAsia="HGPｺﾞｼｯｸM" w:hAnsi="ＭＳ ゴシック" w:cs="ＭＳ Ｐゴシック" w:hint="eastAsia"/>
                <w:kern w:val="0"/>
                <w:sz w:val="14"/>
                <w:szCs w:val="14"/>
              </w:rPr>
              <w:t>健康を増進するクラブ活動への補助</w:t>
            </w:r>
            <w:r>
              <w:rPr>
                <w:rFonts w:ascii="HGPｺﾞｼｯｸM" w:eastAsia="HGPｺﾞｼｯｸM" w:hAnsi="ＭＳ ゴシック" w:cs="ＭＳ Ｐゴシック" w:hint="eastAsia"/>
                <w:kern w:val="0"/>
                <w:sz w:val="14"/>
                <w:szCs w:val="14"/>
              </w:rPr>
              <w:t>の実施内容と利用状況を説明する資料</w:t>
            </w:r>
            <w:r>
              <w:rPr>
                <w:rFonts w:ascii="HGPｺﾞｼｯｸM" w:eastAsia="HGPｺﾞｼｯｸM" w:hAnsi="ＭＳ ゴシック" w:cs="ＭＳ Ｐゴシック"/>
                <w:kern w:val="0"/>
                <w:sz w:val="14"/>
                <w:szCs w:val="14"/>
              </w:rPr>
              <w:t xml:space="preserve"> </w:t>
            </w:r>
          </w:p>
          <w:p w14:paraId="443A645F" w14:textId="77777777"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No.3：</w:t>
            </w:r>
            <w:r w:rsidRPr="005D2279">
              <w:rPr>
                <w:rFonts w:ascii="HGPｺﾞｼｯｸM" w:eastAsia="HGPｺﾞｼｯｸM" w:hAnsi="ＭＳ ゴシック" w:cs="ＭＳ Ｐゴシック" w:hint="eastAsia"/>
                <w:kern w:val="0"/>
                <w:sz w:val="14"/>
                <w:szCs w:val="14"/>
              </w:rPr>
              <w:t>交流促進イベント等</w:t>
            </w:r>
            <w:r>
              <w:rPr>
                <w:rFonts w:ascii="HGPｺﾞｼｯｸM" w:eastAsia="HGPｺﾞｼｯｸM" w:hAnsi="ＭＳ ゴシック" w:cs="ＭＳ Ｐゴシック" w:hint="eastAsia"/>
                <w:kern w:val="0"/>
                <w:sz w:val="14"/>
                <w:szCs w:val="14"/>
              </w:rPr>
              <w:t>の実施内容と利用状況を説明する資料</w:t>
            </w:r>
          </w:p>
          <w:p w14:paraId="0F29645C" w14:textId="77777777"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No.4：フィットネスクラブ等への費用補助の実施内容と利用状況を説明する資料</w:t>
            </w:r>
          </w:p>
          <w:p w14:paraId="41FBDAB7" w14:textId="77777777"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No.5：セミナー等の実施内容と参加状況を説明する資料</w:t>
            </w:r>
          </w:p>
          <w:p w14:paraId="76026848" w14:textId="77777777"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No.6：日々の健康状態をモニタリングする装置による取組み内容と利用状況を説明する資料</w:t>
            </w:r>
          </w:p>
          <w:p w14:paraId="55678F23" w14:textId="77777777"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No.7：健康保険組合等による健康増進プログラムの実施内容と参加状況を説明する資料</w:t>
            </w:r>
            <w:r>
              <w:rPr>
                <w:rFonts w:ascii="HGPｺﾞｼｯｸM" w:eastAsia="HGPｺﾞｼｯｸM" w:hAnsi="ＭＳ ゴシック" w:cs="ＭＳ Ｐゴシック"/>
                <w:kern w:val="0"/>
                <w:sz w:val="14"/>
                <w:szCs w:val="14"/>
              </w:rPr>
              <w:t xml:space="preserve"> </w:t>
            </w:r>
          </w:p>
          <w:p w14:paraId="00EB0AA9" w14:textId="103F4C39" w:rsidR="00806985" w:rsidRDefault="00806985"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Pr>
                <w:rFonts w:ascii="HGPｺﾞｼｯｸM" w:eastAsia="HGPｺﾞｼｯｸM" w:hAnsi="ＭＳ ゴシック" w:cs="ＭＳ Ｐゴシック"/>
                <w:kern w:val="0"/>
                <w:sz w:val="14"/>
                <w:szCs w:val="14"/>
              </w:rPr>
              <w:t xml:space="preserve"> </w:t>
            </w:r>
            <w:r>
              <w:rPr>
                <w:rFonts w:ascii="HGPｺﾞｼｯｸM" w:eastAsia="HGPｺﾞｼｯｸM" w:hAnsi="ＭＳ ゴシック" w:cs="ＭＳ Ｐゴシック" w:hint="eastAsia"/>
                <w:kern w:val="0"/>
                <w:sz w:val="14"/>
                <w:szCs w:val="14"/>
              </w:rPr>
              <w:t>No.8：その他（　　　　　　　　　　　　　　　　　　　　　　　　　　　　　　　　　　）</w:t>
            </w:r>
          </w:p>
          <w:p w14:paraId="675BF3A8" w14:textId="77777777" w:rsidR="00B3707B" w:rsidRDefault="00B3707B" w:rsidP="00806985">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75D128CA" w14:textId="66FDF562"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416C4BE" w14:textId="77777777" w:rsidR="00806985" w:rsidRPr="000D49A1" w:rsidRDefault="00806985" w:rsidP="00806985">
            <w:pPr>
              <w:widowControl/>
              <w:snapToGrid w:val="0"/>
              <w:spacing w:line="240" w:lineRule="exact"/>
              <w:jc w:val="left"/>
              <w:rPr>
                <w:rFonts w:ascii="HGPｺﾞｼｯｸM" w:eastAsia="HGPｺﾞｼｯｸM" w:hAnsi="ＭＳ ゴシック" w:cs="ＭＳ Ｐゴシック"/>
                <w:kern w:val="0"/>
                <w:sz w:val="14"/>
                <w:szCs w:val="14"/>
              </w:rPr>
            </w:pPr>
          </w:p>
        </w:tc>
      </w:tr>
    </w:tbl>
    <w:p w14:paraId="4DFBC67E" w14:textId="77777777" w:rsidR="00A871F9" w:rsidRDefault="00A871F9"/>
    <w:sectPr w:rsidR="00A871F9" w:rsidSect="0027252F">
      <w:footerReference w:type="default" r:id="rId7"/>
      <w:pgSz w:w="11906" w:h="16838"/>
      <w:pgMar w:top="1134" w:right="964" w:bottom="1134"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68D0E" w14:textId="77777777" w:rsidR="00AE1BDB" w:rsidRDefault="00AE1BDB" w:rsidP="0027252F">
      <w:r>
        <w:separator/>
      </w:r>
    </w:p>
  </w:endnote>
  <w:endnote w:type="continuationSeparator" w:id="0">
    <w:p w14:paraId="6A5C034F" w14:textId="77777777" w:rsidR="00AE1BDB" w:rsidRDefault="00AE1BDB" w:rsidP="0027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412962"/>
      <w:docPartObj>
        <w:docPartGallery w:val="Page Numbers (Bottom of Page)"/>
        <w:docPartUnique/>
      </w:docPartObj>
    </w:sdtPr>
    <w:sdtEndPr/>
    <w:sdtContent>
      <w:p w14:paraId="04D8F4B7" w14:textId="25DCE006" w:rsidR="005423E4" w:rsidRDefault="005423E4" w:rsidP="0027252F">
        <w:pPr>
          <w:pStyle w:val="a7"/>
          <w:jc w:val="center"/>
        </w:pPr>
        <w:r>
          <w:fldChar w:fldCharType="begin"/>
        </w:r>
        <w:r>
          <w:instrText>PAGE   \* MERGEFORMAT</w:instrText>
        </w:r>
        <w:r>
          <w:fldChar w:fldCharType="separate"/>
        </w:r>
        <w:r w:rsidR="00BE13E9" w:rsidRPr="00BE13E9">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BCD29" w14:textId="77777777" w:rsidR="00AE1BDB" w:rsidRDefault="00AE1BDB" w:rsidP="0027252F">
      <w:r>
        <w:separator/>
      </w:r>
    </w:p>
  </w:footnote>
  <w:footnote w:type="continuationSeparator" w:id="0">
    <w:p w14:paraId="474EBDAE" w14:textId="77777777" w:rsidR="00AE1BDB" w:rsidRDefault="00AE1BDB" w:rsidP="00272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69"/>
    <w:rsid w:val="000371AE"/>
    <w:rsid w:val="00051DAF"/>
    <w:rsid w:val="00057C5A"/>
    <w:rsid w:val="00070602"/>
    <w:rsid w:val="000B62F5"/>
    <w:rsid w:val="000D49A1"/>
    <w:rsid w:val="000F786F"/>
    <w:rsid w:val="00122D51"/>
    <w:rsid w:val="0015202D"/>
    <w:rsid w:val="001543F9"/>
    <w:rsid w:val="001950FB"/>
    <w:rsid w:val="001A3829"/>
    <w:rsid w:val="001B05E1"/>
    <w:rsid w:val="001D512C"/>
    <w:rsid w:val="00246010"/>
    <w:rsid w:val="002667F1"/>
    <w:rsid w:val="0027252F"/>
    <w:rsid w:val="00297F0E"/>
    <w:rsid w:val="002B755C"/>
    <w:rsid w:val="002F170A"/>
    <w:rsid w:val="00337C60"/>
    <w:rsid w:val="0034618F"/>
    <w:rsid w:val="00375143"/>
    <w:rsid w:val="0038692E"/>
    <w:rsid w:val="003C3B68"/>
    <w:rsid w:val="003E1A83"/>
    <w:rsid w:val="00444584"/>
    <w:rsid w:val="0044476C"/>
    <w:rsid w:val="004C1491"/>
    <w:rsid w:val="004D04DA"/>
    <w:rsid w:val="004E3499"/>
    <w:rsid w:val="004F7C07"/>
    <w:rsid w:val="00517A69"/>
    <w:rsid w:val="00521348"/>
    <w:rsid w:val="00525888"/>
    <w:rsid w:val="005423E4"/>
    <w:rsid w:val="0055380D"/>
    <w:rsid w:val="0057778A"/>
    <w:rsid w:val="005E0B21"/>
    <w:rsid w:val="005F14C0"/>
    <w:rsid w:val="005F792D"/>
    <w:rsid w:val="0063348C"/>
    <w:rsid w:val="006454B1"/>
    <w:rsid w:val="006C48EC"/>
    <w:rsid w:val="00710290"/>
    <w:rsid w:val="00731E65"/>
    <w:rsid w:val="00732514"/>
    <w:rsid w:val="007718B6"/>
    <w:rsid w:val="00782DE4"/>
    <w:rsid w:val="00796BE5"/>
    <w:rsid w:val="007A7B03"/>
    <w:rsid w:val="00806985"/>
    <w:rsid w:val="00833690"/>
    <w:rsid w:val="00843F3F"/>
    <w:rsid w:val="00845B16"/>
    <w:rsid w:val="00876E38"/>
    <w:rsid w:val="0089010D"/>
    <w:rsid w:val="008A2490"/>
    <w:rsid w:val="008E0D95"/>
    <w:rsid w:val="009201F1"/>
    <w:rsid w:val="00925AB2"/>
    <w:rsid w:val="009400E6"/>
    <w:rsid w:val="00976DCE"/>
    <w:rsid w:val="009A2B93"/>
    <w:rsid w:val="00A159C4"/>
    <w:rsid w:val="00A60F69"/>
    <w:rsid w:val="00A75981"/>
    <w:rsid w:val="00A871F9"/>
    <w:rsid w:val="00AB1209"/>
    <w:rsid w:val="00AB6E4D"/>
    <w:rsid w:val="00AE1BDB"/>
    <w:rsid w:val="00AE76E2"/>
    <w:rsid w:val="00B05346"/>
    <w:rsid w:val="00B2587F"/>
    <w:rsid w:val="00B32A4F"/>
    <w:rsid w:val="00B3707B"/>
    <w:rsid w:val="00B449C7"/>
    <w:rsid w:val="00B53B09"/>
    <w:rsid w:val="00BD546F"/>
    <w:rsid w:val="00BE13E9"/>
    <w:rsid w:val="00C260AD"/>
    <w:rsid w:val="00C31F40"/>
    <w:rsid w:val="00C36388"/>
    <w:rsid w:val="00C533D8"/>
    <w:rsid w:val="00C63C0D"/>
    <w:rsid w:val="00C80F31"/>
    <w:rsid w:val="00C96E45"/>
    <w:rsid w:val="00CE0D38"/>
    <w:rsid w:val="00CF79A2"/>
    <w:rsid w:val="00D06640"/>
    <w:rsid w:val="00D25966"/>
    <w:rsid w:val="00DE1581"/>
    <w:rsid w:val="00DE7283"/>
    <w:rsid w:val="00E1542E"/>
    <w:rsid w:val="00E16096"/>
    <w:rsid w:val="00E2213E"/>
    <w:rsid w:val="00E3571D"/>
    <w:rsid w:val="00E87B79"/>
    <w:rsid w:val="00E90055"/>
    <w:rsid w:val="00E9337E"/>
    <w:rsid w:val="00EC57EE"/>
    <w:rsid w:val="00EE4DDF"/>
    <w:rsid w:val="00EF45E1"/>
    <w:rsid w:val="00F00EDD"/>
    <w:rsid w:val="00F103C7"/>
    <w:rsid w:val="00F11C58"/>
    <w:rsid w:val="00F20A45"/>
    <w:rsid w:val="00F33D3B"/>
    <w:rsid w:val="00F52139"/>
    <w:rsid w:val="00F54DD4"/>
    <w:rsid w:val="00F650C0"/>
    <w:rsid w:val="00F6590F"/>
    <w:rsid w:val="00F81D22"/>
    <w:rsid w:val="00F83602"/>
    <w:rsid w:val="00FA1FD2"/>
    <w:rsid w:val="00FE3D49"/>
    <w:rsid w:val="00FE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DADB8D"/>
  <w15:chartTrackingRefBased/>
  <w15:docId w15:val="{D9F49F1E-6997-474C-A4BB-35C6D776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F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0F31"/>
    <w:rPr>
      <w:rFonts w:asciiTheme="majorHAnsi" w:eastAsiaTheme="majorEastAsia" w:hAnsiTheme="majorHAnsi" w:cstheme="majorBidi"/>
      <w:sz w:val="18"/>
      <w:szCs w:val="18"/>
    </w:rPr>
  </w:style>
  <w:style w:type="paragraph" w:styleId="a5">
    <w:name w:val="header"/>
    <w:basedOn w:val="a"/>
    <w:link w:val="a6"/>
    <w:uiPriority w:val="99"/>
    <w:unhideWhenUsed/>
    <w:rsid w:val="0027252F"/>
    <w:pPr>
      <w:tabs>
        <w:tab w:val="center" w:pos="4252"/>
        <w:tab w:val="right" w:pos="8504"/>
      </w:tabs>
      <w:snapToGrid w:val="0"/>
    </w:pPr>
  </w:style>
  <w:style w:type="character" w:customStyle="1" w:styleId="a6">
    <w:name w:val="ヘッダー (文字)"/>
    <w:basedOn w:val="a0"/>
    <w:link w:val="a5"/>
    <w:uiPriority w:val="99"/>
    <w:rsid w:val="0027252F"/>
  </w:style>
  <w:style w:type="paragraph" w:styleId="a7">
    <w:name w:val="footer"/>
    <w:basedOn w:val="a"/>
    <w:link w:val="a8"/>
    <w:uiPriority w:val="99"/>
    <w:unhideWhenUsed/>
    <w:rsid w:val="0027252F"/>
    <w:pPr>
      <w:tabs>
        <w:tab w:val="center" w:pos="4252"/>
        <w:tab w:val="right" w:pos="8504"/>
      </w:tabs>
      <w:snapToGrid w:val="0"/>
    </w:pPr>
  </w:style>
  <w:style w:type="character" w:customStyle="1" w:styleId="a8">
    <w:name w:val="フッター (文字)"/>
    <w:basedOn w:val="a0"/>
    <w:link w:val="a7"/>
    <w:uiPriority w:val="99"/>
    <w:rsid w:val="0027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43703">
      <w:bodyDiv w:val="1"/>
      <w:marLeft w:val="0"/>
      <w:marRight w:val="0"/>
      <w:marTop w:val="0"/>
      <w:marBottom w:val="0"/>
      <w:divBdr>
        <w:top w:val="none" w:sz="0" w:space="0" w:color="auto"/>
        <w:left w:val="none" w:sz="0" w:space="0" w:color="auto"/>
        <w:bottom w:val="none" w:sz="0" w:space="0" w:color="auto"/>
        <w:right w:val="none" w:sz="0" w:space="0" w:color="auto"/>
      </w:divBdr>
    </w:div>
    <w:div w:id="1354576614">
      <w:bodyDiv w:val="1"/>
      <w:marLeft w:val="0"/>
      <w:marRight w:val="0"/>
      <w:marTop w:val="0"/>
      <w:marBottom w:val="0"/>
      <w:divBdr>
        <w:top w:val="none" w:sz="0" w:space="0" w:color="auto"/>
        <w:left w:val="none" w:sz="0" w:space="0" w:color="auto"/>
        <w:bottom w:val="none" w:sz="0" w:space="0" w:color="auto"/>
        <w:right w:val="none" w:sz="0" w:space="0" w:color="auto"/>
      </w:divBdr>
    </w:div>
    <w:div w:id="20838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BF0F-3BF5-495B-ADB5-4FC8991A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2320</Words>
  <Characters>13230</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cp:lastPrinted>2019-05-24T11:19:00Z</cp:lastPrinted>
  <dcterms:created xsi:type="dcterms:W3CDTF">2019-06-03T12:24:00Z</dcterms:created>
  <dcterms:modified xsi:type="dcterms:W3CDTF">2019-06-13T13:46:00Z</dcterms:modified>
</cp:coreProperties>
</file>